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57DB8">
      <w:pPr>
        <w:pStyle w:val="2"/>
        <w:spacing w:line="259" w:lineRule="auto"/>
      </w:pPr>
    </w:p>
    <w:p w14:paraId="1C9B6955">
      <w:pPr>
        <w:pStyle w:val="2"/>
        <w:spacing w:line="259" w:lineRule="auto"/>
      </w:pPr>
    </w:p>
    <w:p w14:paraId="559FC421">
      <w:pPr>
        <w:pStyle w:val="2"/>
        <w:spacing w:line="259" w:lineRule="auto"/>
      </w:pPr>
    </w:p>
    <w:p w14:paraId="54DEC775">
      <w:pPr>
        <w:pStyle w:val="2"/>
        <w:spacing w:line="259" w:lineRule="auto"/>
      </w:pPr>
    </w:p>
    <w:p w14:paraId="7ACE9C6A">
      <w:pPr>
        <w:pStyle w:val="2"/>
        <w:spacing w:line="260" w:lineRule="auto"/>
      </w:pPr>
    </w:p>
    <w:p w14:paraId="59E02929">
      <w:pPr>
        <w:pStyle w:val="2"/>
        <w:spacing w:line="260" w:lineRule="auto"/>
      </w:pPr>
    </w:p>
    <w:p w14:paraId="23A21856">
      <w:pPr>
        <w:pStyle w:val="2"/>
        <w:spacing w:line="260" w:lineRule="auto"/>
      </w:pPr>
    </w:p>
    <w:p w14:paraId="354D48DA">
      <w:pPr>
        <w:spacing w:before="169" w:line="305" w:lineRule="auto"/>
        <w:ind w:left="3181" w:right="663" w:hanging="2396"/>
        <w:jc w:val="center"/>
        <w:outlineLvl w:val="0"/>
        <w:rPr>
          <w:rFonts w:ascii="宋体" w:hAnsi="宋体" w:eastAsia="宋体" w:cs="宋体"/>
          <w:b/>
          <w:bCs/>
          <w:spacing w:val="-7"/>
          <w:sz w:val="52"/>
          <w:szCs w:val="52"/>
        </w:rPr>
      </w:pPr>
      <w:r>
        <w:rPr>
          <w:rFonts w:ascii="宋体" w:hAnsi="宋体" w:eastAsia="宋体" w:cs="宋体"/>
          <w:b/>
          <w:bCs/>
          <w:spacing w:val="-7"/>
          <w:sz w:val="52"/>
          <w:szCs w:val="52"/>
        </w:rPr>
        <w:t>2025</w:t>
      </w:r>
      <w:r>
        <w:rPr>
          <w:rFonts w:ascii="宋体" w:hAnsi="宋体" w:eastAsia="宋体" w:cs="宋体"/>
          <w:spacing w:val="-114"/>
          <w:sz w:val="52"/>
          <w:szCs w:val="52"/>
        </w:rPr>
        <w:t xml:space="preserve"> </w:t>
      </w:r>
      <w:r>
        <w:rPr>
          <w:rFonts w:ascii="宋体" w:hAnsi="宋体" w:eastAsia="宋体" w:cs="宋体"/>
          <w:b/>
          <w:bCs/>
          <w:spacing w:val="-7"/>
          <w:sz w:val="52"/>
          <w:szCs w:val="52"/>
        </w:rPr>
        <w:t>年</w:t>
      </w:r>
      <w:r>
        <w:rPr>
          <w:rFonts w:hint="eastAsia" w:ascii="宋体" w:hAnsi="宋体" w:eastAsia="宋体" w:cs="宋体"/>
          <w:b/>
          <w:bCs/>
          <w:spacing w:val="-7"/>
          <w:sz w:val="52"/>
          <w:szCs w:val="52"/>
          <w:lang w:eastAsia="zh-CN"/>
        </w:rPr>
        <w:t>渭南市</w:t>
      </w:r>
      <w:r>
        <w:rPr>
          <w:rFonts w:ascii="宋体" w:hAnsi="宋体" w:eastAsia="宋体" w:cs="宋体"/>
          <w:b/>
          <w:bCs/>
          <w:spacing w:val="-7"/>
          <w:sz w:val="52"/>
          <w:szCs w:val="52"/>
        </w:rPr>
        <w:t>职业院校技能</w:t>
      </w:r>
    </w:p>
    <w:p w14:paraId="1723D164">
      <w:pPr>
        <w:spacing w:before="169" w:line="305" w:lineRule="auto"/>
        <w:ind w:left="3181" w:right="663" w:hanging="2396"/>
        <w:jc w:val="center"/>
        <w:outlineLvl w:val="0"/>
        <w:rPr>
          <w:rFonts w:ascii="宋体" w:hAnsi="宋体" w:eastAsia="宋体" w:cs="宋体"/>
          <w:sz w:val="52"/>
          <w:szCs w:val="52"/>
        </w:rPr>
      </w:pPr>
      <w:r>
        <w:rPr>
          <w:rFonts w:hint="eastAsia" w:ascii="宋体" w:hAnsi="宋体" w:eastAsia="宋体" w:cs="宋体"/>
          <w:b/>
          <w:bCs/>
          <w:spacing w:val="-7"/>
          <w:sz w:val="52"/>
          <w:szCs w:val="52"/>
          <w:lang w:eastAsia="zh-CN"/>
        </w:rPr>
        <w:t>大</w:t>
      </w:r>
      <w:r>
        <w:rPr>
          <w:rFonts w:ascii="宋体" w:hAnsi="宋体" w:eastAsia="宋体" w:cs="宋体"/>
          <w:b/>
          <w:bCs/>
          <w:spacing w:val="-7"/>
          <w:sz w:val="52"/>
          <w:szCs w:val="52"/>
        </w:rPr>
        <w:t>赛</w:t>
      </w:r>
      <w:r>
        <w:rPr>
          <w:rFonts w:ascii="宋体" w:hAnsi="宋体" w:eastAsia="宋体" w:cs="宋体"/>
          <w:b/>
          <w:bCs/>
          <w:spacing w:val="-6"/>
          <w:sz w:val="52"/>
          <w:szCs w:val="52"/>
        </w:rPr>
        <w:t>赛项规程</w:t>
      </w:r>
    </w:p>
    <w:p w14:paraId="2DCA8823">
      <w:pPr>
        <w:pStyle w:val="2"/>
        <w:spacing w:line="247" w:lineRule="auto"/>
      </w:pPr>
    </w:p>
    <w:p w14:paraId="20BA6EED">
      <w:pPr>
        <w:pStyle w:val="2"/>
        <w:spacing w:line="248" w:lineRule="auto"/>
      </w:pPr>
    </w:p>
    <w:p w14:paraId="67C0FFF5">
      <w:pPr>
        <w:pStyle w:val="2"/>
        <w:spacing w:line="248" w:lineRule="auto"/>
      </w:pPr>
    </w:p>
    <w:p w14:paraId="26A3AF70">
      <w:pPr>
        <w:pStyle w:val="2"/>
        <w:spacing w:line="248" w:lineRule="auto"/>
      </w:pPr>
    </w:p>
    <w:p w14:paraId="69C52670">
      <w:pPr>
        <w:pStyle w:val="2"/>
        <w:spacing w:line="248" w:lineRule="auto"/>
      </w:pPr>
    </w:p>
    <w:p w14:paraId="278B054F">
      <w:pPr>
        <w:pStyle w:val="2"/>
        <w:spacing w:line="248" w:lineRule="auto"/>
      </w:pPr>
    </w:p>
    <w:p w14:paraId="516AF48A">
      <w:pPr>
        <w:pStyle w:val="2"/>
        <w:spacing w:line="248" w:lineRule="auto"/>
      </w:pPr>
    </w:p>
    <w:p w14:paraId="44491796">
      <w:pPr>
        <w:pStyle w:val="2"/>
        <w:spacing w:line="248" w:lineRule="auto"/>
      </w:pPr>
    </w:p>
    <w:p w14:paraId="4B167B08">
      <w:pPr>
        <w:pStyle w:val="2"/>
        <w:spacing w:line="248" w:lineRule="auto"/>
      </w:pPr>
    </w:p>
    <w:p w14:paraId="63B93821">
      <w:pPr>
        <w:pStyle w:val="2"/>
        <w:spacing w:line="248" w:lineRule="auto"/>
      </w:pPr>
    </w:p>
    <w:p w14:paraId="713B17FA">
      <w:pPr>
        <w:pStyle w:val="2"/>
        <w:spacing w:line="248" w:lineRule="auto"/>
      </w:pPr>
    </w:p>
    <w:p w14:paraId="133F516E">
      <w:pPr>
        <w:pStyle w:val="2"/>
        <w:spacing w:line="248" w:lineRule="auto"/>
      </w:pPr>
    </w:p>
    <w:p w14:paraId="79918C69">
      <w:pPr>
        <w:pStyle w:val="2"/>
        <w:spacing w:line="248" w:lineRule="auto"/>
      </w:pPr>
    </w:p>
    <w:p w14:paraId="6B9D4499">
      <w:pPr>
        <w:pStyle w:val="2"/>
        <w:spacing w:line="248" w:lineRule="auto"/>
      </w:pPr>
    </w:p>
    <w:p w14:paraId="767A06E5">
      <w:pPr>
        <w:pStyle w:val="2"/>
        <w:spacing w:line="248" w:lineRule="auto"/>
      </w:pPr>
    </w:p>
    <w:p w14:paraId="2426B85A">
      <w:pPr>
        <w:pStyle w:val="2"/>
        <w:spacing w:line="248" w:lineRule="auto"/>
      </w:pPr>
    </w:p>
    <w:p w14:paraId="7A1894E6">
      <w:pPr>
        <w:pStyle w:val="2"/>
        <w:spacing w:line="248" w:lineRule="auto"/>
      </w:pPr>
    </w:p>
    <w:p w14:paraId="7AD6DD25">
      <w:pPr>
        <w:pStyle w:val="2"/>
        <w:spacing w:line="248" w:lineRule="auto"/>
      </w:pPr>
    </w:p>
    <w:p w14:paraId="341F74A0">
      <w:pPr>
        <w:pStyle w:val="2"/>
        <w:spacing w:line="248" w:lineRule="auto"/>
      </w:pPr>
    </w:p>
    <w:p w14:paraId="605AB75E">
      <w:pPr>
        <w:pStyle w:val="2"/>
        <w:spacing w:line="248" w:lineRule="auto"/>
      </w:pPr>
    </w:p>
    <w:p w14:paraId="01DA1560">
      <w:pPr>
        <w:pStyle w:val="2"/>
        <w:spacing w:line="248" w:lineRule="auto"/>
      </w:pPr>
    </w:p>
    <w:p w14:paraId="67930311">
      <w:pPr>
        <w:pStyle w:val="2"/>
        <w:spacing w:line="248" w:lineRule="auto"/>
      </w:pPr>
    </w:p>
    <w:p w14:paraId="77A1FC28">
      <w:pPr>
        <w:pStyle w:val="2"/>
        <w:spacing w:line="248" w:lineRule="auto"/>
      </w:pPr>
    </w:p>
    <w:p w14:paraId="47D9BFB3">
      <w:pPr>
        <w:spacing w:before="314" w:line="408" w:lineRule="auto"/>
        <w:ind w:left="1735" w:right="1012"/>
        <w:rPr>
          <w:rFonts w:ascii="黑体" w:hAnsi="黑体" w:eastAsia="黑体" w:cs="黑体"/>
          <w:sz w:val="31"/>
          <w:szCs w:val="31"/>
        </w:rPr>
      </w:pPr>
      <w:r>
        <w:rPr>
          <w:rFonts w:ascii="黑体" w:hAnsi="黑体" w:eastAsia="黑体" w:cs="黑体"/>
          <w:spacing w:val="3"/>
          <w:sz w:val="31"/>
          <w:szCs w:val="31"/>
        </w:rPr>
        <w:t>赛项组别：</w:t>
      </w:r>
      <w:r>
        <w:rPr>
          <w:rFonts w:ascii="黑体" w:hAnsi="黑体" w:eastAsia="黑体" w:cs="黑体"/>
          <w:spacing w:val="10"/>
          <w:sz w:val="31"/>
          <w:szCs w:val="31"/>
          <w:u w:val="single" w:color="auto"/>
        </w:rPr>
        <w:t xml:space="preserve">   </w:t>
      </w:r>
      <w:r>
        <w:rPr>
          <w:rFonts w:ascii="黑体" w:hAnsi="黑体" w:eastAsia="黑体" w:cs="黑体"/>
          <w:spacing w:val="3"/>
          <w:sz w:val="31"/>
          <w:szCs w:val="31"/>
          <w:u w:val="single" w:color="auto"/>
        </w:rPr>
        <w:t>中职组</w:t>
      </w:r>
      <w:r>
        <w:rPr>
          <w:rFonts w:ascii="黑体" w:hAnsi="黑体" w:eastAsia="黑体" w:cs="黑体"/>
          <w:spacing w:val="5"/>
          <w:sz w:val="31"/>
          <w:szCs w:val="31"/>
          <w:u w:val="single" w:color="auto"/>
        </w:rPr>
        <w:t xml:space="preserve">           </w:t>
      </w:r>
      <w:r>
        <w:rPr>
          <w:rFonts w:hint="eastAsia" w:ascii="黑体" w:hAnsi="黑体" w:eastAsia="黑体" w:cs="黑体"/>
          <w:spacing w:val="5"/>
          <w:sz w:val="31"/>
          <w:szCs w:val="31"/>
          <w:u w:val="single" w:color="auto"/>
          <w:lang w:val="en-US" w:eastAsia="zh-CN"/>
        </w:rPr>
        <w:t xml:space="preserve"> </w:t>
      </w:r>
      <w:r>
        <w:rPr>
          <w:rFonts w:ascii="黑体" w:hAnsi="黑体" w:eastAsia="黑体" w:cs="黑体"/>
          <w:spacing w:val="5"/>
          <w:sz w:val="31"/>
          <w:szCs w:val="31"/>
          <w:u w:val="single" w:color="auto"/>
        </w:rPr>
        <w:t xml:space="preserve"> </w:t>
      </w:r>
      <w:r>
        <w:rPr>
          <w:rFonts w:hint="eastAsia" w:ascii="黑体" w:hAnsi="黑体" w:eastAsia="黑体" w:cs="黑体"/>
          <w:spacing w:val="5"/>
          <w:sz w:val="31"/>
          <w:szCs w:val="31"/>
          <w:u w:val="single" w:color="auto"/>
          <w:lang w:val="en-US" w:eastAsia="zh-CN"/>
        </w:rPr>
        <w:t xml:space="preserve"> </w:t>
      </w:r>
      <w:r>
        <w:rPr>
          <w:rFonts w:ascii="黑体" w:hAnsi="黑体" w:eastAsia="黑体" w:cs="黑体"/>
          <w:spacing w:val="6"/>
          <w:sz w:val="31"/>
          <w:szCs w:val="31"/>
        </w:rPr>
        <w:t xml:space="preserve"> </w:t>
      </w:r>
      <w:r>
        <w:rPr>
          <w:rFonts w:hint="eastAsia" w:ascii="黑体" w:hAnsi="黑体" w:eastAsia="黑体" w:cs="黑体"/>
          <w:spacing w:val="6"/>
          <w:sz w:val="31"/>
          <w:szCs w:val="31"/>
          <w:lang w:val="en-US" w:eastAsia="zh-CN"/>
        </w:rPr>
        <w:t xml:space="preserve"> </w:t>
      </w:r>
      <w:r>
        <w:rPr>
          <w:rFonts w:ascii="黑体" w:hAnsi="黑体" w:eastAsia="黑体" w:cs="黑体"/>
          <w:spacing w:val="7"/>
          <w:sz w:val="31"/>
          <w:szCs w:val="31"/>
        </w:rPr>
        <w:t>赛项名称：</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短视频制作组   </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 </w:t>
      </w:r>
      <w:r>
        <w:rPr>
          <w:rFonts w:ascii="黑体" w:hAnsi="黑体" w:eastAsia="黑体" w:cs="黑体"/>
          <w:sz w:val="31"/>
          <w:szCs w:val="31"/>
        </w:rPr>
        <w:t xml:space="preserve"> </w:t>
      </w:r>
      <w:r>
        <w:rPr>
          <w:rFonts w:ascii="黑体" w:hAnsi="黑体" w:eastAsia="黑体" w:cs="黑体"/>
          <w:spacing w:val="7"/>
          <w:sz w:val="31"/>
          <w:szCs w:val="31"/>
        </w:rPr>
        <w:t>归属赛道：</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新闻传播</w:t>
      </w:r>
      <w:r>
        <w:rPr>
          <w:rFonts w:ascii="黑体" w:hAnsi="黑体" w:eastAsia="黑体" w:cs="黑体"/>
          <w:spacing w:val="7"/>
          <w:sz w:val="31"/>
          <w:szCs w:val="31"/>
          <w:u w:val="single" w:color="auto"/>
        </w:rPr>
        <w:t>赛道</w:t>
      </w:r>
      <w:r>
        <w:rPr>
          <w:rFonts w:ascii="黑体" w:hAnsi="黑体" w:eastAsia="黑体" w:cs="黑体"/>
          <w:spacing w:val="1"/>
          <w:sz w:val="31"/>
          <w:szCs w:val="31"/>
          <w:u w:val="single" w:color="auto"/>
        </w:rPr>
        <w:t xml:space="preserve">      </w:t>
      </w:r>
      <w:r>
        <w:rPr>
          <w:rFonts w:hint="eastAsia" w:ascii="黑体" w:hAnsi="黑体" w:eastAsia="黑体" w:cs="黑体"/>
          <w:spacing w:val="1"/>
          <w:sz w:val="31"/>
          <w:szCs w:val="31"/>
          <w:u w:val="single" w:color="auto"/>
          <w:lang w:val="en-US" w:eastAsia="zh-CN"/>
        </w:rPr>
        <w:t xml:space="preserve"> </w:t>
      </w:r>
      <w:r>
        <w:rPr>
          <w:rFonts w:ascii="黑体" w:hAnsi="黑体" w:eastAsia="黑体" w:cs="黑体"/>
          <w:spacing w:val="1"/>
          <w:sz w:val="31"/>
          <w:szCs w:val="31"/>
          <w:u w:val="single" w:color="auto"/>
        </w:rPr>
        <w:t xml:space="preserve"> </w:t>
      </w:r>
    </w:p>
    <w:p w14:paraId="5C1C6A7C">
      <w:pPr>
        <w:spacing w:before="46" w:line="228" w:lineRule="auto"/>
        <w:ind w:left="1730"/>
        <w:rPr>
          <w:rFonts w:ascii="黑体" w:hAnsi="黑体" w:eastAsia="黑体" w:cs="黑体"/>
          <w:sz w:val="31"/>
          <w:szCs w:val="31"/>
        </w:rPr>
      </w:pPr>
      <w:r>
        <w:rPr>
          <w:rFonts w:ascii="黑体" w:hAnsi="黑体" w:eastAsia="黑体" w:cs="黑体"/>
          <w:spacing w:val="8"/>
          <w:sz w:val="31"/>
          <w:szCs w:val="31"/>
        </w:rPr>
        <w:t>对接产业：</w:t>
      </w:r>
      <w:r>
        <w:rPr>
          <w:rFonts w:ascii="黑体" w:hAnsi="黑体" w:eastAsia="黑体" w:cs="黑体"/>
          <w:spacing w:val="8"/>
          <w:sz w:val="31"/>
          <w:szCs w:val="31"/>
          <w:u w:val="single" w:color="auto"/>
        </w:rPr>
        <w:t xml:space="preserve">   </w:t>
      </w:r>
      <w:r>
        <w:rPr>
          <w:rFonts w:hint="eastAsia" w:ascii="黑体" w:hAnsi="黑体" w:eastAsia="黑体" w:cs="黑体"/>
          <w:spacing w:val="8"/>
          <w:sz w:val="31"/>
          <w:szCs w:val="31"/>
          <w:u w:val="single" w:color="auto"/>
          <w:lang w:val="en-US" w:eastAsia="zh-CN"/>
        </w:rPr>
        <w:t xml:space="preserve">文化创意产业    </w:t>
      </w:r>
      <w:r>
        <w:rPr>
          <w:rFonts w:ascii="黑体" w:hAnsi="黑体" w:eastAsia="黑体" w:cs="黑体"/>
          <w:sz w:val="31"/>
          <w:szCs w:val="31"/>
          <w:u w:val="single" w:color="auto"/>
        </w:rPr>
        <w:t xml:space="preserve"> </w:t>
      </w:r>
      <w:r>
        <w:rPr>
          <w:rFonts w:hint="eastAsia" w:ascii="黑体" w:hAnsi="黑体" w:eastAsia="黑体" w:cs="黑体"/>
          <w:sz w:val="31"/>
          <w:szCs w:val="31"/>
          <w:u w:val="single" w:color="auto"/>
          <w:lang w:val="en-US" w:eastAsia="zh-CN"/>
        </w:rPr>
        <w:t xml:space="preserve">  </w:t>
      </w:r>
      <w:r>
        <w:rPr>
          <w:rFonts w:ascii="黑体" w:hAnsi="黑体" w:eastAsia="黑体" w:cs="黑体"/>
          <w:sz w:val="31"/>
          <w:szCs w:val="31"/>
          <w:u w:val="single" w:color="auto"/>
        </w:rPr>
        <w:t xml:space="preserve"> </w:t>
      </w:r>
    </w:p>
    <w:p w14:paraId="71EACB7C">
      <w:pPr>
        <w:spacing w:line="228" w:lineRule="auto"/>
        <w:rPr>
          <w:rFonts w:ascii="黑体" w:hAnsi="黑体" w:eastAsia="黑体" w:cs="黑体"/>
          <w:sz w:val="31"/>
          <w:szCs w:val="31"/>
        </w:rPr>
        <w:sectPr>
          <w:pgSz w:w="11906" w:h="16839"/>
          <w:pgMar w:top="1431" w:right="1785" w:bottom="0" w:left="1785" w:header="0" w:footer="0" w:gutter="0"/>
          <w:cols w:space="720" w:num="1"/>
        </w:sectPr>
      </w:pPr>
    </w:p>
    <w:p w14:paraId="620D1F0E">
      <w:pPr>
        <w:spacing w:before="101" w:line="227" w:lineRule="auto"/>
        <w:ind w:left="638"/>
        <w:outlineLvl w:val="0"/>
        <w:rPr>
          <w:rFonts w:ascii="黑体" w:hAnsi="黑体" w:eastAsia="黑体" w:cs="黑体"/>
          <w:sz w:val="31"/>
          <w:szCs w:val="31"/>
        </w:rPr>
      </w:pPr>
      <w:r>
        <w:rPr>
          <w:rFonts w:ascii="黑体" w:hAnsi="黑体" w:eastAsia="黑体" w:cs="黑体"/>
          <w:spacing w:val="6"/>
          <w:sz w:val="31"/>
          <w:szCs w:val="31"/>
        </w:rPr>
        <w:t>一、竞赛目的</w:t>
      </w:r>
    </w:p>
    <w:p w14:paraId="4F21606F">
      <w:pPr>
        <w:spacing w:before="335" w:line="328" w:lineRule="auto"/>
        <w:ind w:right="8" w:firstLine="648"/>
        <w:jc w:val="left"/>
        <w:rPr>
          <w:rFonts w:ascii="仿宋" w:hAnsi="仿宋" w:eastAsia="仿宋" w:cs="仿宋"/>
          <w:color w:val="auto"/>
          <w:sz w:val="31"/>
          <w:szCs w:val="31"/>
        </w:rPr>
      </w:pPr>
      <w:r>
        <w:rPr>
          <w:rFonts w:hint="eastAsia" w:ascii="仿宋" w:hAnsi="仿宋" w:eastAsia="仿宋" w:cs="仿宋"/>
          <w:color w:val="auto"/>
          <w:spacing w:val="8"/>
          <w:sz w:val="31"/>
          <w:szCs w:val="31"/>
        </w:rPr>
        <w:t>为贯彻党的二十大精神，落实中共中央办公厅、国务院办公厅印发《“十四五”文化发展规划》等政策要求，落实《国家职业教育改革实施方案》《关于推动现代职业教育高质量发展的意见》，建设现代传媒体系，重视传播手段建设和创新，推动传统媒体和新兴媒体的深度融合，竞赛以产业发展需求为导向，以重点考核学生专业核心技能和核心知识为着力点，以全面检验职业学校教育教学改革成果为抓手，加强区域之间、学校之间的</w:t>
      </w:r>
      <w:r>
        <w:rPr>
          <w:rFonts w:hint="eastAsia" w:ascii="仿宋" w:hAnsi="仿宋" w:eastAsia="仿宋" w:cs="仿宋"/>
          <w:color w:val="auto"/>
          <w:spacing w:val="8"/>
          <w:sz w:val="31"/>
          <w:szCs w:val="31"/>
          <w:lang w:val="en-US" w:eastAsia="zh-CN"/>
        </w:rPr>
        <w:t>交流</w:t>
      </w:r>
      <w:r>
        <w:rPr>
          <w:rFonts w:hint="eastAsia" w:ascii="仿宋" w:hAnsi="仿宋" w:eastAsia="仿宋" w:cs="仿宋"/>
          <w:color w:val="auto"/>
          <w:spacing w:val="8"/>
          <w:sz w:val="31"/>
          <w:szCs w:val="31"/>
        </w:rPr>
        <w:t>，加强校企间的合作，推进</w:t>
      </w:r>
      <w:r>
        <w:rPr>
          <w:rFonts w:hint="eastAsia" w:ascii="仿宋" w:hAnsi="仿宋" w:eastAsia="仿宋" w:cs="仿宋"/>
          <w:color w:val="auto"/>
          <w:spacing w:val="8"/>
          <w:sz w:val="31"/>
          <w:szCs w:val="31"/>
          <w:lang w:val="en-US" w:eastAsia="zh-CN"/>
        </w:rPr>
        <w:t>各类</w:t>
      </w:r>
      <w:r>
        <w:rPr>
          <w:rFonts w:hint="eastAsia" w:ascii="仿宋" w:hAnsi="仿宋" w:eastAsia="仿宋" w:cs="仿宋"/>
          <w:color w:val="auto"/>
          <w:spacing w:val="8"/>
          <w:sz w:val="31"/>
          <w:szCs w:val="31"/>
        </w:rPr>
        <w:t>学校新闻出版类、广播影视类、计算机类、经济贸易类、电子商务类、艺术设计类等相关专业建设和教学发展的同步提升，推进短视频制作技术的教学与产业发展、社会应用的紧密结合，创造技能人才培养的良好环境，促进人才培养质量的提升。</w:t>
      </w:r>
    </w:p>
    <w:p w14:paraId="20C56237">
      <w:pPr>
        <w:spacing w:before="210" w:line="227" w:lineRule="auto"/>
        <w:ind w:left="638"/>
        <w:outlineLvl w:val="0"/>
        <w:rPr>
          <w:rFonts w:ascii="黑体" w:hAnsi="黑体" w:eastAsia="黑体" w:cs="黑体"/>
          <w:sz w:val="31"/>
          <w:szCs w:val="31"/>
        </w:rPr>
      </w:pPr>
      <w:r>
        <w:rPr>
          <w:rFonts w:ascii="黑体" w:hAnsi="黑体" w:eastAsia="黑体" w:cs="黑体"/>
          <w:spacing w:val="6"/>
          <w:sz w:val="31"/>
          <w:szCs w:val="31"/>
        </w:rPr>
        <w:t>二、竞赛内容</w:t>
      </w:r>
    </w:p>
    <w:p w14:paraId="2C4C266D">
      <w:pPr>
        <w:spacing w:before="331" w:line="323" w:lineRule="auto"/>
        <w:ind w:firstLine="674"/>
        <w:jc w:val="both"/>
        <w:rPr>
          <w:rFonts w:ascii="仿宋" w:hAnsi="仿宋" w:eastAsia="仿宋" w:cs="仿宋"/>
          <w:color w:val="auto"/>
          <w:sz w:val="31"/>
          <w:szCs w:val="31"/>
        </w:rPr>
      </w:pPr>
      <w:r>
        <w:rPr>
          <w:rFonts w:ascii="仿宋" w:hAnsi="仿宋" w:eastAsia="仿宋" w:cs="仿宋"/>
          <w:color w:val="auto"/>
          <w:spacing w:val="-4"/>
          <w:sz w:val="31"/>
          <w:szCs w:val="31"/>
        </w:rPr>
        <w:t>围绕</w:t>
      </w:r>
      <w:r>
        <w:rPr>
          <w:rFonts w:hint="eastAsia" w:ascii="仿宋" w:hAnsi="仿宋" w:eastAsia="仿宋" w:cs="仿宋"/>
          <w:color w:val="auto"/>
          <w:spacing w:val="-4"/>
          <w:sz w:val="31"/>
          <w:szCs w:val="31"/>
          <w:lang w:val="en-US" w:eastAsia="zh-CN"/>
        </w:rPr>
        <w:t>新闻传播相关</w:t>
      </w:r>
      <w:r>
        <w:rPr>
          <w:rFonts w:hint="eastAsia" w:ascii="仿宋" w:hAnsi="仿宋" w:eastAsia="仿宋" w:cs="仿宋"/>
          <w:color w:val="auto"/>
          <w:spacing w:val="-4"/>
          <w:sz w:val="31"/>
          <w:szCs w:val="31"/>
        </w:rPr>
        <w:t>岗位需求及对人才培养的</w:t>
      </w:r>
      <w:r>
        <w:rPr>
          <w:rFonts w:hint="eastAsia" w:ascii="仿宋" w:hAnsi="仿宋" w:eastAsia="仿宋" w:cs="仿宋"/>
          <w:color w:val="auto"/>
          <w:spacing w:val="-4"/>
          <w:sz w:val="31"/>
          <w:szCs w:val="31"/>
          <w:lang w:eastAsia="zh-CN"/>
        </w:rPr>
        <w:t>，</w:t>
      </w:r>
      <w:r>
        <w:rPr>
          <w:rFonts w:hint="eastAsia" w:ascii="仿宋" w:hAnsi="仿宋" w:eastAsia="仿宋" w:cs="仿宋"/>
          <w:color w:val="auto"/>
          <w:spacing w:val="-4"/>
          <w:sz w:val="31"/>
          <w:szCs w:val="31"/>
          <w:lang w:val="en-US" w:eastAsia="zh-CN"/>
        </w:rPr>
        <w:t>满足</w:t>
      </w:r>
      <w:r>
        <w:rPr>
          <w:rFonts w:ascii="仿宋" w:hAnsi="仿宋" w:eastAsia="仿宋" w:cs="仿宋"/>
          <w:color w:val="auto"/>
          <w:spacing w:val="-4"/>
          <w:sz w:val="31"/>
          <w:szCs w:val="31"/>
        </w:rPr>
        <w:t>行业生产、管理、</w:t>
      </w:r>
      <w:r>
        <w:rPr>
          <w:rFonts w:ascii="仿宋" w:hAnsi="仿宋" w:eastAsia="仿宋" w:cs="仿宋"/>
          <w:color w:val="auto"/>
          <w:spacing w:val="5"/>
          <w:sz w:val="31"/>
          <w:szCs w:val="31"/>
        </w:rPr>
        <w:t>服务一线岗位实际需要和实践要求，立足技能创新，参赛队自主</w:t>
      </w:r>
      <w:r>
        <w:rPr>
          <w:rFonts w:ascii="仿宋" w:hAnsi="仿宋" w:eastAsia="仿宋" w:cs="仿宋"/>
          <w:color w:val="auto"/>
          <w:spacing w:val="-2"/>
          <w:sz w:val="31"/>
          <w:szCs w:val="31"/>
        </w:rPr>
        <w:t>确定参赛项目名称，自主设计参赛项目内容。</w:t>
      </w:r>
    </w:p>
    <w:p w14:paraId="787641B0">
      <w:pPr>
        <w:spacing w:before="52" w:line="326" w:lineRule="auto"/>
        <w:ind w:right="113" w:firstLine="645"/>
        <w:jc w:val="both"/>
        <w:rPr>
          <w:rFonts w:ascii="仿宋" w:hAnsi="仿宋" w:eastAsia="仿宋" w:cs="仿宋"/>
          <w:color w:val="auto"/>
          <w:sz w:val="31"/>
          <w:szCs w:val="31"/>
        </w:rPr>
      </w:pPr>
      <w:r>
        <w:rPr>
          <w:rFonts w:ascii="仿宋" w:hAnsi="仿宋" w:eastAsia="仿宋" w:cs="仿宋"/>
          <w:color w:val="auto"/>
          <w:spacing w:val="4"/>
          <w:sz w:val="31"/>
          <w:szCs w:val="31"/>
        </w:rPr>
        <w:t>参赛队根据工作任务，按团队成员分工，同步进行技能操作</w:t>
      </w:r>
      <w:r>
        <w:rPr>
          <w:rFonts w:ascii="仿宋" w:hAnsi="仿宋" w:eastAsia="仿宋" w:cs="仿宋"/>
          <w:color w:val="auto"/>
          <w:spacing w:val="5"/>
          <w:sz w:val="31"/>
          <w:szCs w:val="31"/>
        </w:rPr>
        <w:t>和现场讲解。技能操作重点展示专业技能熟练程度、规范程度以及解决技术难题的创新能力，现场讲解主要介绍总体思路、技能</w:t>
      </w:r>
      <w:r>
        <w:rPr>
          <w:rFonts w:ascii="仿宋" w:hAnsi="仿宋" w:eastAsia="仿宋" w:cs="仿宋"/>
          <w:color w:val="auto"/>
          <w:spacing w:val="7"/>
          <w:sz w:val="31"/>
          <w:szCs w:val="31"/>
        </w:rPr>
        <w:t>要点、主要成果、项目创新等。</w:t>
      </w:r>
    </w:p>
    <w:p w14:paraId="5D3CF746">
      <w:pPr>
        <w:spacing w:before="58" w:line="328" w:lineRule="auto"/>
        <w:ind w:firstLine="640"/>
        <w:jc w:val="both"/>
        <w:rPr>
          <w:color w:val="auto"/>
        </w:rPr>
      </w:pPr>
      <w:r>
        <w:rPr>
          <w:rFonts w:ascii="仿宋" w:hAnsi="仿宋" w:eastAsia="仿宋" w:cs="仿宋"/>
          <w:color w:val="auto"/>
          <w:spacing w:val="4"/>
          <w:sz w:val="31"/>
          <w:szCs w:val="31"/>
        </w:rPr>
        <w:t>设计的参赛项目须符合职业岗位要求，操作规范、安全。不</w:t>
      </w:r>
      <w:r>
        <w:rPr>
          <w:rFonts w:ascii="仿宋" w:hAnsi="仿宋" w:eastAsia="仿宋" w:cs="仿宋"/>
          <w:color w:val="auto"/>
          <w:spacing w:val="-2"/>
          <w:sz w:val="31"/>
          <w:szCs w:val="31"/>
        </w:rPr>
        <w:t>得含有任何违反《中华人民共和国宪法》及其他法律法规的内容。</w:t>
      </w:r>
      <w:r>
        <w:rPr>
          <w:rFonts w:ascii="仿宋" w:hAnsi="仿宋" w:eastAsia="仿宋" w:cs="仿宋"/>
          <w:color w:val="auto"/>
          <w:spacing w:val="5"/>
          <w:sz w:val="31"/>
          <w:szCs w:val="31"/>
        </w:rPr>
        <w:t>所涉及的发明创造、专利技术、资源等必须拥有清晰、合法的产权</w:t>
      </w:r>
      <w:r>
        <w:rPr>
          <w:rFonts w:hint="eastAsia" w:ascii="仿宋" w:hAnsi="仿宋" w:eastAsia="仿宋" w:cs="仿宋"/>
          <w:color w:val="auto"/>
          <w:spacing w:val="5"/>
          <w:sz w:val="31"/>
          <w:szCs w:val="31"/>
          <w:lang w:eastAsia="zh-CN"/>
        </w:rPr>
        <w:t>、</w:t>
      </w:r>
      <w:r>
        <w:rPr>
          <w:rFonts w:hint="eastAsia" w:ascii="仿宋" w:hAnsi="仿宋" w:eastAsia="仿宋" w:cs="仿宋"/>
          <w:color w:val="auto"/>
          <w:spacing w:val="5"/>
          <w:sz w:val="31"/>
          <w:szCs w:val="31"/>
          <w:lang w:val="en-US" w:eastAsia="zh-CN"/>
        </w:rPr>
        <w:t>版权</w:t>
      </w:r>
      <w:r>
        <w:rPr>
          <w:rFonts w:ascii="仿宋" w:hAnsi="仿宋" w:eastAsia="仿宋" w:cs="仿宋"/>
          <w:color w:val="auto"/>
          <w:spacing w:val="5"/>
          <w:sz w:val="31"/>
          <w:szCs w:val="31"/>
        </w:rPr>
        <w:t>或物权。参赛项目如有涉密内容，参赛前须进行脱密处理。不得有抄袭盗用他人成果、提供虚假材料等违反相关法律法规的行</w:t>
      </w:r>
      <w:r>
        <w:rPr>
          <w:rFonts w:ascii="仿宋" w:hAnsi="仿宋" w:eastAsia="仿宋" w:cs="仿宋"/>
          <w:color w:val="auto"/>
          <w:spacing w:val="-6"/>
          <w:sz w:val="31"/>
          <w:szCs w:val="31"/>
        </w:rPr>
        <w:t>为。</w:t>
      </w:r>
    </w:p>
    <w:p w14:paraId="076FA5BB">
      <w:pPr>
        <w:spacing w:before="101" w:line="227" w:lineRule="auto"/>
        <w:ind w:left="639"/>
        <w:outlineLvl w:val="0"/>
        <w:rPr>
          <w:rFonts w:hint="eastAsia" w:ascii="黑体" w:hAnsi="黑体" w:eastAsia="黑体" w:cs="黑体"/>
          <w:sz w:val="31"/>
          <w:szCs w:val="31"/>
          <w:lang w:val="en-US" w:eastAsia="zh-CN"/>
        </w:rPr>
      </w:pPr>
      <w:r>
        <w:rPr>
          <w:rFonts w:ascii="黑体" w:hAnsi="黑体" w:eastAsia="黑体" w:cs="黑体"/>
          <w:spacing w:val="6"/>
          <w:sz w:val="31"/>
          <w:szCs w:val="31"/>
        </w:rPr>
        <w:t>三、竞赛</w:t>
      </w:r>
      <w:r>
        <w:rPr>
          <w:rFonts w:hint="eastAsia" w:ascii="黑体" w:hAnsi="黑体" w:eastAsia="黑体" w:cs="黑体"/>
          <w:spacing w:val="6"/>
          <w:sz w:val="31"/>
          <w:szCs w:val="31"/>
          <w:lang w:val="en-US" w:eastAsia="zh-CN"/>
        </w:rPr>
        <w:t>时长</w:t>
      </w:r>
    </w:p>
    <w:p w14:paraId="6BF30877">
      <w:pPr>
        <w:spacing w:before="333" w:line="318" w:lineRule="auto"/>
        <w:ind w:left="4" w:right="2" w:firstLine="638"/>
        <w:rPr>
          <w:rFonts w:ascii="仿宋" w:hAnsi="仿宋" w:eastAsia="仿宋" w:cs="仿宋"/>
          <w:sz w:val="31"/>
          <w:szCs w:val="31"/>
        </w:rPr>
      </w:pPr>
      <w:r>
        <w:rPr>
          <w:rFonts w:ascii="仿宋" w:hAnsi="仿宋" w:eastAsia="仿宋" w:cs="仿宋"/>
          <w:spacing w:val="4"/>
          <w:sz w:val="31"/>
          <w:szCs w:val="31"/>
        </w:rPr>
        <w:t>本赛项比赛时长可由各参赛队根据项目实际需要确定，</w:t>
      </w:r>
      <w:r>
        <w:rPr>
          <w:rFonts w:hint="eastAsia" w:ascii="仿宋" w:hAnsi="仿宋" w:eastAsia="仿宋" w:cs="仿宋"/>
          <w:spacing w:val="4"/>
          <w:sz w:val="31"/>
          <w:szCs w:val="31"/>
          <w:lang w:val="en-US" w:eastAsia="zh-CN"/>
        </w:rPr>
        <w:t>每支参赛队伍比赛</w:t>
      </w:r>
      <w:r>
        <w:rPr>
          <w:rFonts w:ascii="仿宋" w:hAnsi="仿宋" w:eastAsia="仿宋" w:cs="仿宋"/>
          <w:spacing w:val="4"/>
          <w:sz w:val="31"/>
          <w:szCs w:val="31"/>
        </w:rPr>
        <w:t>不超</w:t>
      </w:r>
      <w:r>
        <w:rPr>
          <w:rFonts w:ascii="仿宋" w:hAnsi="仿宋" w:eastAsia="仿宋" w:cs="仿宋"/>
          <w:spacing w:val="-11"/>
          <w:sz w:val="31"/>
          <w:szCs w:val="31"/>
        </w:rPr>
        <w:t>过</w:t>
      </w:r>
      <w:r>
        <w:rPr>
          <w:rFonts w:ascii="仿宋" w:hAnsi="仿宋" w:eastAsia="仿宋" w:cs="仿宋"/>
          <w:spacing w:val="-34"/>
          <w:sz w:val="31"/>
          <w:szCs w:val="31"/>
        </w:rPr>
        <w:t xml:space="preserve"> </w:t>
      </w:r>
      <w:r>
        <w:rPr>
          <w:rFonts w:ascii="Times New Roman" w:hAnsi="Times New Roman" w:eastAsia="Times New Roman" w:cs="Times New Roman"/>
          <w:spacing w:val="-11"/>
          <w:sz w:val="31"/>
          <w:szCs w:val="31"/>
        </w:rPr>
        <w:t>1</w:t>
      </w:r>
      <w:r>
        <w:rPr>
          <w:rFonts w:ascii="Times New Roman" w:hAnsi="Times New Roman" w:eastAsia="Times New Roman" w:cs="Times New Roman"/>
          <w:spacing w:val="24"/>
          <w:sz w:val="31"/>
          <w:szCs w:val="31"/>
        </w:rPr>
        <w:t xml:space="preserve"> </w:t>
      </w:r>
      <w:r>
        <w:rPr>
          <w:rFonts w:ascii="仿宋" w:hAnsi="仿宋" w:eastAsia="仿宋" w:cs="仿宋"/>
          <w:spacing w:val="-11"/>
          <w:sz w:val="31"/>
          <w:szCs w:val="31"/>
        </w:rPr>
        <w:t>小时。</w:t>
      </w:r>
    </w:p>
    <w:p w14:paraId="4F685563">
      <w:pPr>
        <w:spacing w:before="32" w:line="227" w:lineRule="auto"/>
        <w:ind w:left="651"/>
        <w:rPr>
          <w:rFonts w:ascii="黑体" w:hAnsi="黑体" w:eastAsia="黑体" w:cs="黑体"/>
          <w:sz w:val="31"/>
          <w:szCs w:val="31"/>
        </w:rPr>
      </w:pPr>
      <w:r>
        <w:rPr>
          <w:rFonts w:ascii="黑体" w:hAnsi="黑体" w:eastAsia="黑体" w:cs="黑体"/>
          <w:spacing w:val="4"/>
          <w:sz w:val="31"/>
          <w:szCs w:val="31"/>
        </w:rPr>
        <w:t>四、竞赛规则</w:t>
      </w:r>
    </w:p>
    <w:p w14:paraId="64BCC187">
      <w:pPr>
        <w:pStyle w:val="2"/>
        <w:spacing w:line="318" w:lineRule="auto"/>
      </w:pPr>
    </w:p>
    <w:p w14:paraId="0F7F5B35">
      <w:pPr>
        <w:spacing w:before="337" w:line="231" w:lineRule="auto"/>
        <w:ind w:left="788"/>
        <w:outlineLvl w:val="1"/>
        <w:rPr>
          <w:rFonts w:hint="eastAsia" w:ascii="楷体" w:hAnsi="楷体" w:eastAsia="楷体" w:cs="楷体"/>
          <w:spacing w:val="3"/>
          <w:sz w:val="31"/>
          <w:szCs w:val="31"/>
        </w:rPr>
      </w:pPr>
      <w:r>
        <w:rPr>
          <w:rFonts w:hint="eastAsia" w:ascii="楷体" w:hAnsi="楷体" w:eastAsia="楷体" w:cs="楷体"/>
          <w:spacing w:val="3"/>
          <w:sz w:val="31"/>
          <w:szCs w:val="31"/>
        </w:rPr>
        <w:t>（一）参赛资格。</w:t>
      </w:r>
    </w:p>
    <w:p w14:paraId="0912BB26">
      <w:pPr>
        <w:spacing w:before="333" w:line="318" w:lineRule="auto"/>
        <w:ind w:left="4" w:right="2" w:firstLine="638"/>
        <w:rPr>
          <w:rFonts w:hint="eastAsia" w:ascii="仿宋" w:hAnsi="仿宋" w:eastAsia="仿宋" w:cs="仿宋"/>
          <w:spacing w:val="4"/>
          <w:sz w:val="31"/>
          <w:szCs w:val="31"/>
          <w:lang w:val="en-US" w:eastAsia="zh-CN"/>
        </w:rPr>
      </w:pPr>
      <w:r>
        <w:rPr>
          <w:rFonts w:ascii="仿宋" w:hAnsi="仿宋" w:eastAsia="仿宋" w:cs="仿宋"/>
          <w:spacing w:val="4"/>
          <w:sz w:val="31"/>
          <w:szCs w:val="31"/>
        </w:rPr>
        <w:t>参见《</w:t>
      </w:r>
      <w:r>
        <w:rPr>
          <w:rFonts w:hint="eastAsia" w:ascii="仿宋" w:hAnsi="仿宋" w:eastAsia="仿宋" w:cs="仿宋"/>
          <w:spacing w:val="4"/>
          <w:sz w:val="31"/>
          <w:szCs w:val="31"/>
          <w:lang w:eastAsia="zh-CN"/>
        </w:rPr>
        <w:t>关于举办</w:t>
      </w:r>
      <w:r>
        <w:rPr>
          <w:rFonts w:hint="eastAsia" w:ascii="仿宋" w:hAnsi="仿宋" w:eastAsia="仿宋" w:cs="仿宋"/>
          <w:spacing w:val="4"/>
          <w:sz w:val="31"/>
          <w:szCs w:val="31"/>
          <w:lang w:val="en-US" w:eastAsia="zh-CN"/>
        </w:rPr>
        <w:t>2025年渭南市</w:t>
      </w:r>
      <w:r>
        <w:rPr>
          <w:rFonts w:ascii="仿宋" w:hAnsi="仿宋" w:eastAsia="仿宋" w:cs="仿宋"/>
          <w:spacing w:val="4"/>
          <w:sz w:val="31"/>
          <w:szCs w:val="31"/>
        </w:rPr>
        <w:t>职业院校技能大赛的通知》</w:t>
      </w:r>
      <w:r>
        <w:rPr>
          <w:rFonts w:hint="eastAsia" w:ascii="仿宋" w:hAnsi="仿宋" w:eastAsia="仿宋" w:cs="仿宋"/>
          <w:spacing w:val="4"/>
          <w:sz w:val="31"/>
          <w:szCs w:val="31"/>
          <w:lang w:eastAsia="zh-CN"/>
        </w:rPr>
        <w:t>相关参赛资格要求</w:t>
      </w:r>
      <w:r>
        <w:rPr>
          <w:rFonts w:hint="eastAsia" w:ascii="仿宋" w:hAnsi="仿宋" w:eastAsia="仿宋" w:cs="仿宋"/>
          <w:spacing w:val="4"/>
          <w:sz w:val="31"/>
          <w:szCs w:val="31"/>
          <w:lang w:val="en-US" w:eastAsia="zh-CN"/>
        </w:rPr>
        <w:t>。</w:t>
      </w:r>
    </w:p>
    <w:p w14:paraId="364EF982">
      <w:pPr>
        <w:spacing w:before="337" w:line="231" w:lineRule="auto"/>
        <w:ind w:left="788"/>
        <w:outlineLvl w:val="1"/>
        <w:rPr>
          <w:rFonts w:ascii="楷体" w:hAnsi="楷体" w:eastAsia="楷体" w:cs="楷体"/>
          <w:spacing w:val="3"/>
          <w:sz w:val="31"/>
          <w:szCs w:val="31"/>
        </w:rPr>
      </w:pPr>
      <w:r>
        <w:rPr>
          <w:rFonts w:hint="eastAsia" w:ascii="楷体" w:hAnsi="楷体" w:eastAsia="楷体" w:cs="楷体"/>
          <w:spacing w:val="3"/>
          <w:sz w:val="31"/>
          <w:szCs w:val="31"/>
        </w:rPr>
        <w:t>（二）遵循准则。</w:t>
      </w:r>
    </w:p>
    <w:p w14:paraId="10937BA2">
      <w:pPr>
        <w:spacing w:before="326" w:line="228" w:lineRule="auto"/>
        <w:ind w:left="658"/>
        <w:rPr>
          <w:rFonts w:ascii="仿宋" w:hAnsi="仿宋" w:eastAsia="仿宋" w:cs="仿宋"/>
          <w:sz w:val="31"/>
          <w:szCs w:val="31"/>
        </w:rPr>
      </w:pPr>
      <w:r>
        <w:rPr>
          <w:rFonts w:ascii="Times New Roman" w:hAnsi="Times New Roman" w:eastAsia="Times New Roman" w:cs="Times New Roman"/>
          <w:spacing w:val="5"/>
          <w:sz w:val="31"/>
          <w:szCs w:val="31"/>
        </w:rPr>
        <w:t>1.</w:t>
      </w:r>
      <w:r>
        <w:rPr>
          <w:rFonts w:ascii="Times New Roman" w:hAnsi="Times New Roman" w:eastAsia="Times New Roman" w:cs="Times New Roman"/>
          <w:spacing w:val="-34"/>
          <w:sz w:val="31"/>
          <w:szCs w:val="31"/>
        </w:rPr>
        <w:t xml:space="preserve"> </w:t>
      </w:r>
      <w:r>
        <w:rPr>
          <w:rFonts w:ascii="仿宋" w:hAnsi="仿宋" w:eastAsia="仿宋" w:cs="仿宋"/>
          <w:spacing w:val="5"/>
          <w:sz w:val="31"/>
          <w:szCs w:val="31"/>
        </w:rPr>
        <w:t>学生必须持本人身份证和参赛证参加比赛。</w:t>
      </w:r>
    </w:p>
    <w:p w14:paraId="090B5297">
      <w:pPr>
        <w:spacing w:before="180" w:line="321" w:lineRule="auto"/>
        <w:ind w:right="2" w:firstLine="626"/>
        <w:rPr>
          <w:rFonts w:ascii="仿宋" w:hAnsi="仿宋" w:eastAsia="仿宋" w:cs="仿宋"/>
          <w:sz w:val="31"/>
          <w:szCs w:val="31"/>
        </w:rPr>
      </w:pPr>
      <w:r>
        <w:rPr>
          <w:rFonts w:ascii="Times New Roman" w:hAnsi="Times New Roman" w:eastAsia="Times New Roman" w:cs="Times New Roman"/>
          <w:spacing w:val="8"/>
          <w:sz w:val="31"/>
          <w:szCs w:val="31"/>
        </w:rPr>
        <w:t>2.</w:t>
      </w:r>
      <w:r>
        <w:rPr>
          <w:rFonts w:ascii="仿宋" w:hAnsi="仿宋" w:eastAsia="仿宋" w:cs="仿宋"/>
          <w:spacing w:val="8"/>
          <w:sz w:val="31"/>
          <w:szCs w:val="31"/>
        </w:rPr>
        <w:t>参赛选手出场顺序、位置由抽签决定，不得擅自</w:t>
      </w:r>
      <w:r>
        <w:rPr>
          <w:rFonts w:ascii="仿宋" w:hAnsi="仿宋" w:eastAsia="仿宋" w:cs="仿宋"/>
          <w:spacing w:val="7"/>
          <w:sz w:val="31"/>
          <w:szCs w:val="31"/>
        </w:rPr>
        <w:t>变更、调</w:t>
      </w:r>
      <w:r>
        <w:rPr>
          <w:rFonts w:ascii="仿宋" w:hAnsi="仿宋" w:eastAsia="仿宋" w:cs="仿宋"/>
          <w:sz w:val="31"/>
          <w:szCs w:val="31"/>
        </w:rPr>
        <w:t xml:space="preserve"> </w:t>
      </w:r>
      <w:r>
        <w:rPr>
          <w:rFonts w:ascii="仿宋" w:hAnsi="仿宋" w:eastAsia="仿宋" w:cs="仿宋"/>
          <w:spacing w:val="-7"/>
          <w:sz w:val="31"/>
          <w:szCs w:val="31"/>
        </w:rPr>
        <w:t>整。</w:t>
      </w:r>
    </w:p>
    <w:p w14:paraId="7F2091EB">
      <w:pPr>
        <w:spacing w:before="39" w:line="226" w:lineRule="auto"/>
        <w:ind w:right="2"/>
        <w:jc w:val="right"/>
        <w:rPr>
          <w:rFonts w:ascii="仿宋" w:hAnsi="仿宋" w:eastAsia="仿宋" w:cs="仿宋"/>
          <w:sz w:val="31"/>
          <w:szCs w:val="31"/>
        </w:rPr>
      </w:pPr>
      <w:r>
        <w:rPr>
          <w:rFonts w:ascii="Times New Roman" w:hAnsi="Times New Roman" w:eastAsia="Times New Roman" w:cs="Times New Roman"/>
          <w:spacing w:val="7"/>
          <w:sz w:val="31"/>
          <w:szCs w:val="31"/>
        </w:rPr>
        <w:t>3.</w:t>
      </w:r>
      <w:r>
        <w:rPr>
          <w:rFonts w:ascii="仿宋" w:hAnsi="仿宋" w:eastAsia="仿宋" w:cs="仿宋"/>
          <w:spacing w:val="7"/>
          <w:sz w:val="31"/>
          <w:szCs w:val="31"/>
        </w:rPr>
        <w:t>参赛选手按时进入赛场，并按照指定位号参加比赛。迟到</w:t>
      </w:r>
    </w:p>
    <w:p w14:paraId="2856BD7E">
      <w:pPr>
        <w:spacing w:before="183" w:line="227" w:lineRule="auto"/>
        <w:ind w:left="17"/>
        <w:rPr>
          <w:rFonts w:ascii="仿宋" w:hAnsi="仿宋" w:eastAsia="仿宋" w:cs="仿宋"/>
          <w:sz w:val="31"/>
          <w:szCs w:val="31"/>
        </w:rPr>
      </w:pPr>
      <w:r>
        <w:rPr>
          <w:rFonts w:ascii="Times New Roman" w:hAnsi="Times New Roman" w:eastAsia="Times New Roman" w:cs="Times New Roman"/>
          <w:spacing w:val="3"/>
          <w:sz w:val="31"/>
          <w:szCs w:val="31"/>
        </w:rPr>
        <w:t>15</w:t>
      </w:r>
      <w:r>
        <w:rPr>
          <w:rFonts w:ascii="Times New Roman" w:hAnsi="Times New Roman" w:eastAsia="Times New Roman" w:cs="Times New Roman"/>
          <w:spacing w:val="34"/>
          <w:w w:val="101"/>
          <w:sz w:val="31"/>
          <w:szCs w:val="31"/>
        </w:rPr>
        <w:t xml:space="preserve"> </w:t>
      </w:r>
      <w:r>
        <w:rPr>
          <w:rFonts w:ascii="仿宋" w:hAnsi="仿宋" w:eastAsia="仿宋" w:cs="仿宋"/>
          <w:spacing w:val="3"/>
          <w:sz w:val="31"/>
          <w:szCs w:val="31"/>
        </w:rPr>
        <w:t>分钟者，取消比赛资格。</w:t>
      </w:r>
    </w:p>
    <w:p w14:paraId="51118663">
      <w:pPr>
        <w:spacing w:before="180" w:line="322" w:lineRule="auto"/>
        <w:ind w:firstLine="624"/>
        <w:jc w:val="both"/>
        <w:rPr>
          <w:rFonts w:ascii="仿宋" w:hAnsi="仿宋" w:eastAsia="仿宋" w:cs="仿宋"/>
          <w:sz w:val="31"/>
          <w:szCs w:val="31"/>
        </w:rPr>
      </w:pPr>
      <w:r>
        <w:rPr>
          <w:rFonts w:ascii="Times New Roman" w:hAnsi="Times New Roman" w:eastAsia="Times New Roman" w:cs="Times New Roman"/>
          <w:spacing w:val="8"/>
          <w:sz w:val="31"/>
          <w:szCs w:val="31"/>
        </w:rPr>
        <w:t>4.</w:t>
      </w:r>
      <w:r>
        <w:rPr>
          <w:rFonts w:ascii="仿宋" w:hAnsi="仿宋" w:eastAsia="仿宋" w:cs="仿宋"/>
          <w:spacing w:val="8"/>
          <w:sz w:val="31"/>
          <w:szCs w:val="31"/>
        </w:rPr>
        <w:t>选手在比赛过程中不得擅自离开赛场，如有特殊情况</w:t>
      </w:r>
      <w:r>
        <w:rPr>
          <w:rFonts w:ascii="仿宋" w:hAnsi="仿宋" w:eastAsia="仿宋" w:cs="仿宋"/>
          <w:spacing w:val="7"/>
          <w:sz w:val="31"/>
          <w:szCs w:val="31"/>
        </w:rPr>
        <w:t>，需</w:t>
      </w:r>
      <w:r>
        <w:rPr>
          <w:rFonts w:ascii="仿宋" w:hAnsi="仿宋" w:eastAsia="仿宋" w:cs="仿宋"/>
          <w:sz w:val="31"/>
          <w:szCs w:val="31"/>
        </w:rPr>
        <w:t xml:space="preserve"> </w:t>
      </w:r>
      <w:r>
        <w:rPr>
          <w:rFonts w:ascii="仿宋" w:hAnsi="仿宋" w:eastAsia="仿宋" w:cs="仿宋"/>
          <w:spacing w:val="5"/>
          <w:sz w:val="31"/>
          <w:szCs w:val="31"/>
        </w:rPr>
        <w:t>经裁判同意。选手若需休息、饮水或去洗手间等，耗用时间计算</w:t>
      </w:r>
      <w:r>
        <w:rPr>
          <w:rFonts w:ascii="仿宋" w:hAnsi="仿宋" w:eastAsia="仿宋" w:cs="仿宋"/>
          <w:spacing w:val="4"/>
          <w:sz w:val="31"/>
          <w:szCs w:val="31"/>
        </w:rPr>
        <w:t xml:space="preserve"> </w:t>
      </w:r>
      <w:r>
        <w:rPr>
          <w:rFonts w:ascii="仿宋" w:hAnsi="仿宋" w:eastAsia="仿宋" w:cs="仿宋"/>
          <w:spacing w:val="5"/>
          <w:sz w:val="31"/>
          <w:szCs w:val="31"/>
        </w:rPr>
        <w:t>在比赛时间内。</w:t>
      </w:r>
    </w:p>
    <w:p w14:paraId="6C2AF310">
      <w:pPr>
        <w:spacing w:before="55" w:line="318" w:lineRule="auto"/>
        <w:ind w:right="2" w:firstLine="635"/>
        <w:rPr>
          <w:rFonts w:ascii="仿宋" w:hAnsi="仿宋" w:eastAsia="仿宋" w:cs="仿宋"/>
          <w:sz w:val="31"/>
          <w:szCs w:val="31"/>
        </w:rPr>
        <w:sectPr>
          <w:pgSz w:w="11906" w:h="16839"/>
          <w:pgMar w:top="1431" w:right="1473" w:bottom="0" w:left="1606" w:header="0" w:footer="0" w:gutter="0"/>
          <w:cols w:space="720" w:num="1"/>
        </w:sectPr>
      </w:pPr>
      <w:r>
        <w:rPr>
          <w:rFonts w:ascii="Times New Roman" w:hAnsi="Times New Roman" w:eastAsia="Times New Roman" w:cs="Times New Roman"/>
          <w:spacing w:val="5"/>
          <w:sz w:val="31"/>
          <w:szCs w:val="31"/>
        </w:rPr>
        <w:t>5.</w:t>
      </w:r>
      <w:r>
        <w:rPr>
          <w:rFonts w:ascii="Times New Roman" w:hAnsi="Times New Roman" w:eastAsia="Times New Roman" w:cs="Times New Roman"/>
          <w:spacing w:val="-9"/>
          <w:sz w:val="31"/>
          <w:szCs w:val="31"/>
        </w:rPr>
        <w:t xml:space="preserve"> </w:t>
      </w:r>
      <w:r>
        <w:rPr>
          <w:rFonts w:ascii="仿宋" w:hAnsi="仿宋" w:eastAsia="仿宋" w:cs="仿宋"/>
          <w:spacing w:val="5"/>
          <w:sz w:val="31"/>
          <w:szCs w:val="31"/>
        </w:rPr>
        <w:t>比赛结束时，参赛选手应立即停止操作，不得以任何理由</w:t>
      </w:r>
      <w:r>
        <w:rPr>
          <w:rFonts w:ascii="仿宋" w:hAnsi="仿宋" w:eastAsia="仿宋" w:cs="仿宋"/>
          <w:sz w:val="31"/>
          <w:szCs w:val="31"/>
        </w:rPr>
        <w:t xml:space="preserve"> </w:t>
      </w:r>
      <w:r>
        <w:rPr>
          <w:rFonts w:ascii="仿宋" w:hAnsi="仿宋" w:eastAsia="仿宋" w:cs="仿宋"/>
          <w:spacing w:val="5"/>
          <w:sz w:val="31"/>
          <w:szCs w:val="31"/>
        </w:rPr>
        <w:t>拖延比赛时间。</w:t>
      </w:r>
    </w:p>
    <w:p w14:paraId="2753671C">
      <w:pPr>
        <w:pStyle w:val="2"/>
        <w:spacing w:line="245" w:lineRule="auto"/>
      </w:pPr>
    </w:p>
    <w:p w14:paraId="63C918E7">
      <w:pPr>
        <w:pStyle w:val="2"/>
        <w:spacing w:line="246" w:lineRule="auto"/>
      </w:pPr>
    </w:p>
    <w:p w14:paraId="284FF9EA">
      <w:pPr>
        <w:spacing w:before="101" w:line="227" w:lineRule="auto"/>
        <w:ind w:left="644"/>
        <w:outlineLvl w:val="0"/>
        <w:rPr>
          <w:rFonts w:ascii="黑体" w:hAnsi="黑体" w:eastAsia="黑体" w:cs="黑体"/>
          <w:sz w:val="31"/>
          <w:szCs w:val="31"/>
        </w:rPr>
      </w:pPr>
      <w:r>
        <w:rPr>
          <w:rFonts w:ascii="黑体" w:hAnsi="黑体" w:eastAsia="黑体" w:cs="黑体"/>
          <w:spacing w:val="6"/>
          <w:sz w:val="31"/>
          <w:szCs w:val="31"/>
        </w:rPr>
        <w:t>五、竞赛环境</w:t>
      </w:r>
    </w:p>
    <w:p w14:paraId="14D643FB">
      <w:pPr>
        <w:spacing w:before="333" w:line="281" w:lineRule="auto"/>
        <w:ind w:left="12" w:firstLine="636"/>
        <w:rPr>
          <w:rFonts w:ascii="仿宋" w:hAnsi="仿宋" w:eastAsia="仿宋" w:cs="仿宋"/>
          <w:sz w:val="31"/>
          <w:szCs w:val="31"/>
        </w:rPr>
      </w:pPr>
      <w:r>
        <w:rPr>
          <w:rFonts w:ascii="仿宋" w:hAnsi="仿宋" w:eastAsia="仿宋" w:cs="仿宋"/>
          <w:spacing w:val="4"/>
          <w:sz w:val="31"/>
          <w:szCs w:val="31"/>
        </w:rPr>
        <w:t>（一）竞赛环境安静、整洁。须设立紧急疏散通道，医疗服</w:t>
      </w:r>
      <w:r>
        <w:rPr>
          <w:rFonts w:ascii="仿宋" w:hAnsi="仿宋" w:eastAsia="仿宋" w:cs="仿宋"/>
          <w:spacing w:val="14"/>
          <w:sz w:val="31"/>
          <w:szCs w:val="31"/>
        </w:rPr>
        <w:t xml:space="preserve"> </w:t>
      </w:r>
      <w:r>
        <w:rPr>
          <w:rFonts w:ascii="仿宋" w:hAnsi="仿宋" w:eastAsia="仿宋" w:cs="仿宋"/>
          <w:spacing w:val="-4"/>
          <w:sz w:val="31"/>
          <w:szCs w:val="31"/>
        </w:rPr>
        <w:t>务站。</w:t>
      </w:r>
    </w:p>
    <w:p w14:paraId="2BCF075D">
      <w:pPr>
        <w:spacing w:before="179" w:line="280" w:lineRule="auto"/>
        <w:ind w:left="3" w:right="2" w:firstLine="645"/>
        <w:rPr>
          <w:rFonts w:ascii="仿宋" w:hAnsi="仿宋" w:eastAsia="仿宋" w:cs="仿宋"/>
          <w:sz w:val="31"/>
          <w:szCs w:val="31"/>
        </w:rPr>
      </w:pPr>
      <w:r>
        <w:rPr>
          <w:rFonts w:ascii="仿宋" w:hAnsi="仿宋" w:eastAsia="仿宋" w:cs="仿宋"/>
          <w:spacing w:val="4"/>
          <w:sz w:val="31"/>
          <w:szCs w:val="31"/>
        </w:rPr>
        <w:t>（二）比赛场地可容纳</w:t>
      </w:r>
      <w:r>
        <w:rPr>
          <w:rFonts w:hint="eastAsia" w:ascii="仿宋" w:hAnsi="仿宋" w:eastAsia="仿宋" w:cs="仿宋"/>
          <w:spacing w:val="4"/>
          <w:sz w:val="31"/>
          <w:szCs w:val="31"/>
          <w:lang w:eastAsia="zh-CN"/>
        </w:rPr>
        <w:t>至少一</w:t>
      </w:r>
      <w:r>
        <w:rPr>
          <w:rFonts w:ascii="仿宋" w:hAnsi="仿宋" w:eastAsia="仿宋" w:cs="仿宋"/>
          <w:spacing w:val="4"/>
          <w:sz w:val="31"/>
          <w:szCs w:val="31"/>
        </w:rPr>
        <w:t>组队同时比赛，且配备满足赛项比</w:t>
      </w:r>
      <w:r>
        <w:rPr>
          <w:rFonts w:ascii="仿宋" w:hAnsi="仿宋" w:eastAsia="仿宋" w:cs="仿宋"/>
          <w:spacing w:val="12"/>
          <w:sz w:val="31"/>
          <w:szCs w:val="31"/>
        </w:rPr>
        <w:t xml:space="preserve"> </w:t>
      </w:r>
      <w:r>
        <w:rPr>
          <w:rFonts w:ascii="仿宋" w:hAnsi="仿宋" w:eastAsia="仿宋" w:cs="仿宋"/>
          <w:spacing w:val="5"/>
          <w:sz w:val="31"/>
          <w:szCs w:val="31"/>
        </w:rPr>
        <w:t>赛所需的设施。</w:t>
      </w:r>
    </w:p>
    <w:p w14:paraId="366C5E69">
      <w:pPr>
        <w:spacing w:before="179" w:line="280" w:lineRule="auto"/>
        <w:ind w:right="2" w:firstLine="648"/>
        <w:rPr>
          <w:rFonts w:ascii="仿宋" w:hAnsi="仿宋" w:eastAsia="仿宋" w:cs="仿宋"/>
          <w:sz w:val="31"/>
          <w:szCs w:val="31"/>
        </w:rPr>
      </w:pPr>
      <w:r>
        <w:rPr>
          <w:rFonts w:ascii="仿宋" w:hAnsi="仿宋" w:eastAsia="仿宋" w:cs="仿宋"/>
          <w:spacing w:val="4"/>
          <w:sz w:val="31"/>
          <w:szCs w:val="31"/>
        </w:rPr>
        <w:t>（</w:t>
      </w:r>
      <w:r>
        <w:rPr>
          <w:rFonts w:hint="eastAsia" w:ascii="仿宋" w:hAnsi="仿宋" w:eastAsia="仿宋" w:cs="仿宋"/>
          <w:spacing w:val="4"/>
          <w:sz w:val="31"/>
          <w:szCs w:val="31"/>
          <w:lang w:eastAsia="zh-CN"/>
        </w:rPr>
        <w:t>三</w:t>
      </w:r>
      <w:r>
        <w:rPr>
          <w:rFonts w:ascii="仿宋" w:hAnsi="仿宋" w:eastAsia="仿宋" w:cs="仿宋"/>
          <w:spacing w:val="4"/>
          <w:sz w:val="31"/>
          <w:szCs w:val="31"/>
        </w:rPr>
        <w:t>）赛场有志愿服务人员、配备医护人员，同时</w:t>
      </w:r>
      <w:r>
        <w:rPr>
          <w:rFonts w:ascii="仿宋" w:hAnsi="仿宋" w:eastAsia="仿宋" w:cs="仿宋"/>
          <w:spacing w:val="8"/>
          <w:sz w:val="31"/>
          <w:szCs w:val="31"/>
        </w:rPr>
        <w:t>有治安人员维护比赛现场秩序与卫生。</w:t>
      </w:r>
    </w:p>
    <w:p w14:paraId="63B6E635">
      <w:pPr>
        <w:spacing w:before="333" w:line="228" w:lineRule="auto"/>
        <w:ind w:left="645"/>
        <w:outlineLvl w:val="0"/>
        <w:rPr>
          <w:rFonts w:ascii="黑体" w:hAnsi="黑体" w:eastAsia="黑体" w:cs="黑体"/>
          <w:sz w:val="31"/>
          <w:szCs w:val="31"/>
        </w:rPr>
      </w:pPr>
      <w:r>
        <w:rPr>
          <w:rFonts w:ascii="黑体" w:hAnsi="黑体" w:eastAsia="黑体" w:cs="黑体"/>
          <w:spacing w:val="6"/>
          <w:sz w:val="31"/>
          <w:szCs w:val="31"/>
        </w:rPr>
        <w:t>六、技术规范</w:t>
      </w:r>
    </w:p>
    <w:p w14:paraId="018CBAF1">
      <w:pPr>
        <w:spacing w:before="335" w:line="317" w:lineRule="auto"/>
        <w:ind w:left="3" w:right="2" w:firstLine="637"/>
        <w:rPr>
          <w:rFonts w:ascii="仿宋" w:hAnsi="仿宋" w:eastAsia="仿宋" w:cs="仿宋"/>
          <w:sz w:val="31"/>
          <w:szCs w:val="31"/>
        </w:rPr>
      </w:pPr>
      <w:r>
        <w:rPr>
          <w:rFonts w:ascii="仿宋" w:hAnsi="仿宋" w:eastAsia="仿宋" w:cs="仿宋"/>
          <w:spacing w:val="5"/>
          <w:sz w:val="31"/>
          <w:szCs w:val="31"/>
        </w:rPr>
        <w:t>《</w:t>
      </w:r>
      <w:r>
        <w:rPr>
          <w:rFonts w:hint="eastAsia" w:ascii="仿宋" w:hAnsi="仿宋" w:eastAsia="仿宋" w:cs="仿宋"/>
          <w:spacing w:val="5"/>
          <w:sz w:val="31"/>
          <w:szCs w:val="31"/>
          <w:lang w:val="en-US" w:eastAsia="zh-CN"/>
        </w:rPr>
        <w:t>短视频制作组</w:t>
      </w:r>
      <w:r>
        <w:rPr>
          <w:rFonts w:ascii="仿宋" w:hAnsi="仿宋" w:eastAsia="仿宋" w:cs="仿宋"/>
          <w:spacing w:val="5"/>
          <w:sz w:val="31"/>
          <w:szCs w:val="31"/>
        </w:rPr>
        <w:t>》赛项是以教育部颁布的</w:t>
      </w:r>
      <w:r>
        <w:rPr>
          <w:rFonts w:ascii="仿宋" w:hAnsi="仿宋" w:eastAsia="仿宋" w:cs="仿宋"/>
          <w:spacing w:val="4"/>
          <w:sz w:val="31"/>
          <w:szCs w:val="31"/>
        </w:rPr>
        <w:t>职业学校相关专</w:t>
      </w:r>
      <w:r>
        <w:rPr>
          <w:rFonts w:ascii="仿宋" w:hAnsi="仿宋" w:eastAsia="仿宋" w:cs="仿宋"/>
          <w:sz w:val="31"/>
          <w:szCs w:val="31"/>
        </w:rPr>
        <w:t xml:space="preserve"> </w:t>
      </w:r>
      <w:r>
        <w:rPr>
          <w:rFonts w:ascii="仿宋" w:hAnsi="仿宋" w:eastAsia="仿宋" w:cs="仿宋"/>
          <w:spacing w:val="8"/>
          <w:sz w:val="31"/>
          <w:szCs w:val="31"/>
        </w:rPr>
        <w:t>业教学指导方案和国家职业标准规定的技能要求为标准。</w:t>
      </w:r>
    </w:p>
    <w:p w14:paraId="414B1B1A">
      <w:pPr>
        <w:spacing w:before="209" w:line="228" w:lineRule="auto"/>
        <w:ind w:left="634"/>
        <w:outlineLvl w:val="0"/>
        <w:rPr>
          <w:rFonts w:ascii="黑体" w:hAnsi="黑体" w:eastAsia="黑体" w:cs="黑体"/>
          <w:sz w:val="31"/>
          <w:szCs w:val="31"/>
        </w:rPr>
      </w:pPr>
      <w:r>
        <w:rPr>
          <w:rFonts w:ascii="黑体" w:hAnsi="黑体" w:eastAsia="黑体" w:cs="黑体"/>
          <w:spacing w:val="8"/>
          <w:sz w:val="31"/>
          <w:szCs w:val="31"/>
        </w:rPr>
        <w:t>七、技术平台</w:t>
      </w:r>
    </w:p>
    <w:p w14:paraId="17E94FED">
      <w:pPr>
        <w:keepNext w:val="0"/>
        <w:keepLines w:val="0"/>
        <w:pageBreakBefore w:val="0"/>
        <w:widowControl/>
        <w:suppressLineNumbers w:val="0"/>
        <w:kinsoku/>
        <w:wordWrap/>
        <w:overflowPunct/>
        <w:topLinePunct w:val="0"/>
        <w:autoSpaceDE/>
        <w:autoSpaceDN/>
        <w:bidi w:val="0"/>
        <w:adjustRightInd/>
        <w:snapToGrid/>
        <w:spacing w:line="560" w:lineRule="exact"/>
        <w:ind w:firstLine="636" w:firstLineChars="200"/>
        <w:jc w:val="left"/>
        <w:textAlignment w:val="auto"/>
        <w:rPr>
          <w:rFonts w:hint="eastAsia" w:ascii="仿宋" w:hAnsi="仿宋" w:eastAsia="仿宋" w:cs="仿宋"/>
          <w:color w:val="000000"/>
          <w:kern w:val="0"/>
          <w:sz w:val="32"/>
          <w:szCs w:val="32"/>
          <w:lang w:val="en-US" w:eastAsia="zh-CN" w:bidi="ar"/>
        </w:rPr>
      </w:pPr>
      <w:r>
        <w:rPr>
          <w:rFonts w:ascii="仿宋" w:hAnsi="仿宋" w:eastAsia="仿宋" w:cs="仿宋"/>
          <w:spacing w:val="4"/>
          <w:sz w:val="31"/>
          <w:szCs w:val="31"/>
        </w:rPr>
        <w:t>本项目竞赛设备和材料不做统一要求，承办学校为参赛队提</w:t>
      </w:r>
      <w:r>
        <w:rPr>
          <w:rFonts w:ascii="仿宋" w:hAnsi="仿宋" w:eastAsia="仿宋" w:cs="仿宋"/>
          <w:spacing w:val="18"/>
          <w:sz w:val="31"/>
          <w:szCs w:val="31"/>
        </w:rPr>
        <w:t xml:space="preserve"> </w:t>
      </w:r>
      <w:r>
        <w:rPr>
          <w:rFonts w:ascii="仿宋" w:hAnsi="仿宋" w:eastAsia="仿宋" w:cs="仿宋"/>
          <w:spacing w:val="6"/>
          <w:sz w:val="31"/>
          <w:szCs w:val="31"/>
        </w:rPr>
        <w:t>供本校现有可用于比赛的设备和材料清单（见表</w:t>
      </w:r>
      <w:r>
        <w:rPr>
          <w:rFonts w:ascii="仿宋" w:hAnsi="仿宋" w:eastAsia="仿宋" w:cs="仿宋"/>
          <w:spacing w:val="-36"/>
          <w:sz w:val="31"/>
          <w:szCs w:val="31"/>
        </w:rPr>
        <w:t xml:space="preserve"> </w:t>
      </w:r>
      <w:r>
        <w:rPr>
          <w:rFonts w:ascii="Times New Roman" w:hAnsi="Times New Roman" w:eastAsia="Times New Roman" w:cs="Times New Roman"/>
          <w:spacing w:val="6"/>
          <w:sz w:val="31"/>
          <w:szCs w:val="31"/>
        </w:rPr>
        <w:t>1</w:t>
      </w:r>
      <w:r>
        <w:rPr>
          <w:rFonts w:ascii="仿宋" w:hAnsi="仿宋" w:eastAsia="仿宋" w:cs="仿宋"/>
          <w:spacing w:val="10"/>
          <w:sz w:val="31"/>
          <w:szCs w:val="31"/>
        </w:rPr>
        <w:t>），</w:t>
      </w:r>
      <w:r>
        <w:rPr>
          <w:rFonts w:ascii="仿宋" w:hAnsi="仿宋" w:eastAsia="仿宋" w:cs="仿宋"/>
          <w:spacing w:val="6"/>
          <w:sz w:val="31"/>
          <w:szCs w:val="31"/>
        </w:rPr>
        <w:t>供参赛队</w:t>
      </w:r>
      <w:r>
        <w:rPr>
          <w:rFonts w:ascii="仿宋" w:hAnsi="仿宋" w:eastAsia="仿宋" w:cs="仿宋"/>
          <w:sz w:val="31"/>
          <w:szCs w:val="31"/>
        </w:rPr>
        <w:t xml:space="preserve"> </w:t>
      </w:r>
      <w:r>
        <w:rPr>
          <w:rFonts w:ascii="仿宋" w:hAnsi="仿宋" w:eastAsia="仿宋" w:cs="仿宋"/>
          <w:spacing w:val="5"/>
          <w:sz w:val="31"/>
          <w:szCs w:val="31"/>
        </w:rPr>
        <w:t>自愿选择使用。</w:t>
      </w:r>
      <w:r>
        <w:rPr>
          <w:rFonts w:hint="eastAsia" w:ascii="仿宋" w:hAnsi="仿宋" w:eastAsia="仿宋" w:cs="仿宋"/>
          <w:color w:val="000000"/>
          <w:kern w:val="0"/>
          <w:sz w:val="32"/>
          <w:szCs w:val="32"/>
          <w:lang w:val="en-US" w:eastAsia="zh-CN" w:bidi="ar"/>
        </w:rPr>
        <w:t>如自带设备及材料，须在比赛日前三天将自带设备及材料清单确认书打包发至</w:t>
      </w:r>
      <w:r>
        <w:rPr>
          <w:rFonts w:hint="eastAsia" w:ascii="仿宋" w:hAnsi="仿宋" w:eastAsia="仿宋" w:cs="仿宋"/>
          <w:b/>
          <w:bCs/>
          <w:color w:val="000000"/>
          <w:kern w:val="0"/>
          <w:sz w:val="32"/>
          <w:szCs w:val="32"/>
          <w:lang w:val="en-US" w:eastAsia="zh-CN" w:bidi="ar"/>
        </w:rPr>
        <w:t>252473374@qq.com</w:t>
      </w:r>
      <w:r>
        <w:rPr>
          <w:rFonts w:hint="eastAsia" w:ascii="仿宋" w:hAnsi="仿宋" w:eastAsia="仿宋" w:cs="仿宋"/>
          <w:color w:val="000000"/>
          <w:kern w:val="0"/>
          <w:sz w:val="32"/>
          <w:szCs w:val="32"/>
          <w:lang w:val="en-US" w:eastAsia="zh-CN" w:bidi="ar"/>
        </w:rPr>
        <w:t>邮箱，经裁判及承办学校审核确认可行后进场，现场设备技术保障谁提供谁负责。</w:t>
      </w:r>
    </w:p>
    <w:p w14:paraId="19B16C35">
      <w:pPr>
        <w:spacing w:before="91" w:line="221" w:lineRule="auto"/>
        <w:ind w:left="793"/>
        <w:rPr>
          <w:rFonts w:ascii="仿宋" w:hAnsi="仿宋" w:eastAsia="仿宋" w:cs="仿宋"/>
          <w:sz w:val="28"/>
          <w:szCs w:val="28"/>
        </w:rPr>
      </w:pPr>
      <w:r>
        <w:rPr>
          <w:rFonts w:ascii="仿宋" w:hAnsi="仿宋" w:eastAsia="仿宋" w:cs="仿宋"/>
          <w:b/>
          <w:bCs/>
          <w:spacing w:val="-4"/>
          <w:sz w:val="28"/>
          <w:szCs w:val="28"/>
        </w:rPr>
        <w:t>表</w:t>
      </w:r>
      <w:r>
        <w:rPr>
          <w:rFonts w:ascii="仿宋" w:hAnsi="仿宋" w:eastAsia="仿宋" w:cs="仿宋"/>
          <w:spacing w:val="-27"/>
          <w:sz w:val="28"/>
          <w:szCs w:val="28"/>
        </w:rPr>
        <w:t xml:space="preserve"> </w:t>
      </w:r>
      <w:r>
        <w:rPr>
          <w:rFonts w:ascii="仿宋" w:hAnsi="仿宋" w:eastAsia="仿宋" w:cs="仿宋"/>
          <w:b/>
          <w:bCs/>
          <w:spacing w:val="-4"/>
          <w:sz w:val="28"/>
          <w:szCs w:val="28"/>
        </w:rPr>
        <w:t>1</w:t>
      </w:r>
      <w:r>
        <w:rPr>
          <w:rFonts w:ascii="仿宋" w:hAnsi="仿宋" w:eastAsia="仿宋" w:cs="仿宋"/>
          <w:spacing w:val="-4"/>
          <w:sz w:val="28"/>
          <w:szCs w:val="28"/>
        </w:rPr>
        <w:t xml:space="preserve"> </w:t>
      </w:r>
      <w:r>
        <w:rPr>
          <w:rFonts w:ascii="仿宋" w:hAnsi="仿宋" w:eastAsia="仿宋" w:cs="仿宋"/>
          <w:b/>
          <w:bCs/>
          <w:spacing w:val="-4"/>
          <w:sz w:val="28"/>
          <w:szCs w:val="28"/>
        </w:rPr>
        <w:t>《</w:t>
      </w:r>
      <w:r>
        <w:rPr>
          <w:rFonts w:hint="eastAsia" w:ascii="仿宋" w:hAnsi="仿宋" w:eastAsia="仿宋" w:cs="仿宋"/>
          <w:b/>
          <w:bCs/>
          <w:spacing w:val="-4"/>
          <w:sz w:val="28"/>
          <w:szCs w:val="28"/>
          <w:lang w:val="en-US" w:eastAsia="zh-CN"/>
        </w:rPr>
        <w:t>短视频制作组</w:t>
      </w:r>
      <w:r>
        <w:rPr>
          <w:rFonts w:ascii="仿宋" w:hAnsi="仿宋" w:eastAsia="仿宋" w:cs="仿宋"/>
          <w:b/>
          <w:bCs/>
          <w:spacing w:val="-4"/>
          <w:sz w:val="28"/>
          <w:szCs w:val="28"/>
        </w:rPr>
        <w:t>》赛项承办学校现有设备及材料清单</w:t>
      </w:r>
    </w:p>
    <w:p w14:paraId="72843B27">
      <w:pPr>
        <w:spacing w:line="19" w:lineRule="auto"/>
        <w:rPr>
          <w:rFonts w:ascii="Arial"/>
          <w:sz w:val="2"/>
        </w:rPr>
      </w:pPr>
    </w:p>
    <w:tbl>
      <w:tblPr>
        <w:tblStyle w:val="6"/>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4"/>
        <w:gridCol w:w="5012"/>
        <w:gridCol w:w="1202"/>
        <w:gridCol w:w="602"/>
      </w:tblGrid>
      <w:tr w14:paraId="570D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80" w:type="dxa"/>
            <w:noWrap w:val="0"/>
            <w:vAlign w:val="center"/>
          </w:tcPr>
          <w:p w14:paraId="1E3F748C">
            <w:pPr>
              <w:pStyle w:val="7"/>
              <w:spacing w:before="94" w:line="222" w:lineRule="auto"/>
              <w:jc w:val="center"/>
              <w:rPr>
                <w:color w:val="auto"/>
              </w:rPr>
            </w:pPr>
            <w:r>
              <w:rPr>
                <w:b/>
                <w:bCs/>
                <w:color w:val="auto"/>
                <w:spacing w:val="-11"/>
              </w:rPr>
              <w:t>序号</w:t>
            </w:r>
          </w:p>
        </w:tc>
        <w:tc>
          <w:tcPr>
            <w:tcW w:w="1664" w:type="dxa"/>
            <w:noWrap w:val="0"/>
            <w:vAlign w:val="center"/>
          </w:tcPr>
          <w:p w14:paraId="0E628F33">
            <w:pPr>
              <w:pStyle w:val="7"/>
              <w:spacing w:before="94" w:line="221" w:lineRule="auto"/>
              <w:jc w:val="center"/>
              <w:rPr>
                <w:color w:val="auto"/>
              </w:rPr>
            </w:pPr>
            <w:r>
              <w:rPr>
                <w:b/>
                <w:bCs/>
                <w:color w:val="auto"/>
                <w:spacing w:val="-11"/>
              </w:rPr>
              <w:t>名称</w:t>
            </w:r>
          </w:p>
        </w:tc>
        <w:tc>
          <w:tcPr>
            <w:tcW w:w="5012" w:type="dxa"/>
            <w:noWrap w:val="0"/>
            <w:vAlign w:val="center"/>
          </w:tcPr>
          <w:p w14:paraId="6F06D10F">
            <w:pPr>
              <w:pStyle w:val="7"/>
              <w:spacing w:before="94" w:line="222" w:lineRule="auto"/>
              <w:jc w:val="center"/>
              <w:rPr>
                <w:color w:val="auto"/>
              </w:rPr>
            </w:pPr>
            <w:r>
              <w:rPr>
                <w:b/>
                <w:bCs/>
                <w:color w:val="auto"/>
                <w:spacing w:val="-11"/>
              </w:rPr>
              <w:t>规格</w:t>
            </w:r>
          </w:p>
        </w:tc>
        <w:tc>
          <w:tcPr>
            <w:tcW w:w="1202" w:type="dxa"/>
            <w:noWrap w:val="0"/>
            <w:vAlign w:val="center"/>
          </w:tcPr>
          <w:p w14:paraId="4ABDEAAF">
            <w:pPr>
              <w:pStyle w:val="7"/>
              <w:spacing w:before="94" w:line="223" w:lineRule="auto"/>
              <w:jc w:val="center"/>
              <w:rPr>
                <w:color w:val="auto"/>
              </w:rPr>
            </w:pPr>
            <w:r>
              <w:rPr>
                <w:b/>
                <w:bCs/>
                <w:color w:val="auto"/>
                <w:spacing w:val="-11"/>
              </w:rPr>
              <w:t>数量</w:t>
            </w:r>
          </w:p>
        </w:tc>
        <w:tc>
          <w:tcPr>
            <w:tcW w:w="602" w:type="dxa"/>
            <w:noWrap w:val="0"/>
            <w:vAlign w:val="center"/>
          </w:tcPr>
          <w:p w14:paraId="0E2FE559">
            <w:pPr>
              <w:pStyle w:val="7"/>
              <w:spacing w:before="94" w:line="224" w:lineRule="auto"/>
              <w:jc w:val="center"/>
              <w:rPr>
                <w:color w:val="auto"/>
              </w:rPr>
            </w:pPr>
            <w:r>
              <w:rPr>
                <w:b/>
                <w:bCs/>
                <w:color w:val="auto"/>
                <w:spacing w:val="-12"/>
              </w:rPr>
              <w:t>备注</w:t>
            </w:r>
          </w:p>
        </w:tc>
      </w:tr>
      <w:tr w14:paraId="0032C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80" w:type="dxa"/>
            <w:noWrap w:val="0"/>
            <w:vAlign w:val="center"/>
          </w:tcPr>
          <w:p w14:paraId="4290DBE8">
            <w:pPr>
              <w:pStyle w:val="7"/>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64" w:type="dxa"/>
            <w:noWrap w:val="0"/>
            <w:vAlign w:val="center"/>
          </w:tcPr>
          <w:p w14:paraId="3913AE50">
            <w:pPr>
              <w:pStyle w:val="7"/>
              <w:spacing w:before="137"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图形工作站</w:t>
            </w:r>
          </w:p>
        </w:tc>
        <w:tc>
          <w:tcPr>
            <w:tcW w:w="5012" w:type="dxa"/>
            <w:noWrap w:val="0"/>
            <w:vAlign w:val="center"/>
          </w:tcPr>
          <w:p w14:paraId="1E64F0E4">
            <w:pPr>
              <w:pStyle w:val="7"/>
              <w:spacing w:before="45" w:line="240" w:lineRule="auto"/>
              <w:ind w:right="373"/>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操作系统：</w:t>
            </w:r>
            <w:r>
              <w:rPr>
                <w:rFonts w:hint="eastAsia" w:ascii="仿宋_GB2312" w:hAnsi="仿宋_GB2312" w:eastAsia="仿宋_GB2312" w:cs="仿宋_GB2312"/>
                <w:color w:val="auto"/>
                <w:sz w:val="24"/>
                <w:szCs w:val="24"/>
              </w:rPr>
              <w:t>Windows 11</w:t>
            </w:r>
          </w:p>
          <w:p w14:paraId="071B5675">
            <w:pPr>
              <w:pStyle w:val="7"/>
              <w:spacing w:before="45" w:line="240" w:lineRule="auto"/>
              <w:ind w:right="373"/>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处理器:12th Gen intel(R)core(M)i7-</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2700</w:t>
            </w:r>
          </w:p>
          <w:p w14:paraId="08B72318">
            <w:pPr>
              <w:pStyle w:val="7"/>
              <w:spacing w:before="45" w:line="240" w:lineRule="auto"/>
              <w:ind w:right="373"/>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内存:16</w:t>
            </w:r>
            <w:r>
              <w:rPr>
                <w:rFonts w:hint="eastAsia" w:ascii="仿宋_GB2312" w:hAnsi="仿宋_GB2312" w:eastAsia="仿宋_GB2312" w:cs="仿宋_GB2312"/>
                <w:color w:val="auto"/>
                <w:sz w:val="24"/>
                <w:szCs w:val="24"/>
                <w:lang w:val="en-US" w:eastAsia="zh-CN"/>
              </w:rPr>
              <w:t>G</w:t>
            </w:r>
            <w:r>
              <w:rPr>
                <w:rFonts w:hint="eastAsia" w:ascii="仿宋_GB2312" w:hAnsi="仿宋_GB2312" w:eastAsia="仿宋_GB2312" w:cs="仿宋_GB2312"/>
                <w:color w:val="auto"/>
                <w:sz w:val="24"/>
                <w:szCs w:val="24"/>
              </w:rPr>
              <w:t>B RAM</w:t>
            </w:r>
          </w:p>
          <w:p w14:paraId="63C7EDA0">
            <w:pPr>
              <w:pStyle w:val="7"/>
              <w:spacing w:before="45" w:line="240" w:lineRule="auto"/>
              <w:ind w:right="373"/>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显卡：NVIDIA GeForce GTX 750Ti</w:t>
            </w:r>
          </w:p>
          <w:p w14:paraId="4F7A3CB3">
            <w:pPr>
              <w:pStyle w:val="7"/>
              <w:spacing w:before="45" w:line="240" w:lineRule="auto"/>
              <w:ind w:right="373"/>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显示器：24寸</w:t>
            </w:r>
          </w:p>
          <w:p w14:paraId="044226AC">
            <w:pPr>
              <w:pStyle w:val="7"/>
              <w:spacing w:before="45" w:line="240" w:lineRule="auto"/>
              <w:ind w:right="373"/>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有线键盘鼠标1套</w:t>
            </w:r>
          </w:p>
        </w:tc>
        <w:tc>
          <w:tcPr>
            <w:tcW w:w="1202" w:type="dxa"/>
            <w:noWrap w:val="0"/>
            <w:vAlign w:val="center"/>
          </w:tcPr>
          <w:p w14:paraId="366DFEC0">
            <w:pPr>
              <w:pStyle w:val="7"/>
              <w:spacing w:before="206" w:line="18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4台/赛位</w:t>
            </w:r>
          </w:p>
        </w:tc>
        <w:tc>
          <w:tcPr>
            <w:tcW w:w="602" w:type="dxa"/>
            <w:noWrap w:val="0"/>
            <w:vAlign w:val="center"/>
          </w:tcPr>
          <w:p w14:paraId="41CF78CC">
            <w:pPr>
              <w:pStyle w:val="7"/>
              <w:spacing w:before="164" w:line="222" w:lineRule="auto"/>
              <w:jc w:val="both"/>
              <w:rPr>
                <w:rFonts w:hint="eastAsia" w:ascii="仿宋_GB2312" w:hAnsi="仿宋_GB2312" w:eastAsia="仿宋_GB2312" w:cs="仿宋_GB2312"/>
                <w:color w:val="auto"/>
                <w:sz w:val="24"/>
                <w:szCs w:val="24"/>
                <w:lang w:val="en-US" w:eastAsia="zh-CN"/>
              </w:rPr>
            </w:pPr>
          </w:p>
        </w:tc>
      </w:tr>
      <w:tr w14:paraId="6E0B9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0" w:type="dxa"/>
            <w:noWrap w:val="0"/>
            <w:vAlign w:val="center"/>
          </w:tcPr>
          <w:p w14:paraId="658F588A">
            <w:pPr>
              <w:pStyle w:val="7"/>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64" w:type="dxa"/>
            <w:noWrap w:val="0"/>
            <w:vAlign w:val="center"/>
          </w:tcPr>
          <w:p w14:paraId="4133A543">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耳机</w:t>
            </w:r>
          </w:p>
        </w:tc>
        <w:tc>
          <w:tcPr>
            <w:tcW w:w="5012" w:type="dxa"/>
            <w:noWrap w:val="0"/>
            <w:vAlign w:val="center"/>
          </w:tcPr>
          <w:p w14:paraId="1F2EB579">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入耳式，灵敏度3dB,阻抗16ohn±15%Ω,频率范围20Hz-20KHz,接口3.5mm插头</w:t>
            </w:r>
          </w:p>
        </w:tc>
        <w:tc>
          <w:tcPr>
            <w:tcW w:w="1202" w:type="dxa"/>
            <w:noWrap w:val="0"/>
            <w:vAlign w:val="center"/>
          </w:tcPr>
          <w:p w14:paraId="14648465">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4只/赛位</w:t>
            </w:r>
          </w:p>
        </w:tc>
        <w:tc>
          <w:tcPr>
            <w:tcW w:w="602" w:type="dxa"/>
            <w:noWrap w:val="0"/>
            <w:vAlign w:val="center"/>
          </w:tcPr>
          <w:p w14:paraId="05519607">
            <w:pPr>
              <w:pStyle w:val="7"/>
              <w:spacing w:before="205" w:line="181" w:lineRule="auto"/>
              <w:jc w:val="center"/>
              <w:rPr>
                <w:rFonts w:hint="eastAsia" w:ascii="仿宋_GB2312" w:hAnsi="仿宋_GB2312" w:eastAsia="仿宋_GB2312" w:cs="仿宋_GB2312"/>
                <w:color w:val="auto"/>
                <w:sz w:val="24"/>
                <w:szCs w:val="24"/>
              </w:rPr>
            </w:pPr>
          </w:p>
        </w:tc>
      </w:tr>
      <w:tr w14:paraId="1A369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80" w:type="dxa"/>
            <w:noWrap w:val="0"/>
            <w:vAlign w:val="center"/>
          </w:tcPr>
          <w:p w14:paraId="5CCFC8D4">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1664" w:type="dxa"/>
            <w:noWrap w:val="0"/>
            <w:vAlign w:val="center"/>
          </w:tcPr>
          <w:p w14:paraId="6F13655E">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展示大屏</w:t>
            </w:r>
          </w:p>
        </w:tc>
        <w:tc>
          <w:tcPr>
            <w:tcW w:w="5012" w:type="dxa"/>
            <w:noWrap w:val="0"/>
            <w:vAlign w:val="center"/>
          </w:tcPr>
          <w:p w14:paraId="22821D2C">
            <w:pPr>
              <w:pStyle w:val="7"/>
              <w:spacing w:before="45" w:line="240" w:lineRule="auto"/>
              <w:ind w:right="373"/>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86吋以上</w:t>
            </w:r>
          </w:p>
        </w:tc>
        <w:tc>
          <w:tcPr>
            <w:tcW w:w="1202" w:type="dxa"/>
            <w:noWrap w:val="0"/>
            <w:vAlign w:val="center"/>
          </w:tcPr>
          <w:p w14:paraId="6878FF22">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3台/赛位</w:t>
            </w:r>
          </w:p>
        </w:tc>
        <w:tc>
          <w:tcPr>
            <w:tcW w:w="602" w:type="dxa"/>
            <w:noWrap w:val="0"/>
            <w:vAlign w:val="center"/>
          </w:tcPr>
          <w:p w14:paraId="366A366D">
            <w:pPr>
              <w:pStyle w:val="7"/>
              <w:spacing w:before="205" w:line="181" w:lineRule="auto"/>
              <w:jc w:val="center"/>
              <w:rPr>
                <w:rFonts w:hint="eastAsia" w:ascii="仿宋_GB2312" w:hAnsi="仿宋_GB2312" w:eastAsia="仿宋_GB2312" w:cs="仿宋_GB2312"/>
                <w:color w:val="auto"/>
                <w:sz w:val="24"/>
                <w:szCs w:val="24"/>
              </w:rPr>
            </w:pPr>
          </w:p>
        </w:tc>
      </w:tr>
      <w:tr w14:paraId="665E6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0" w:type="dxa"/>
            <w:noWrap w:val="0"/>
            <w:vAlign w:val="center"/>
          </w:tcPr>
          <w:p w14:paraId="4C889B4C">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664" w:type="dxa"/>
            <w:noWrap w:val="0"/>
            <w:vAlign w:val="center"/>
          </w:tcPr>
          <w:p w14:paraId="1E299C8D">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Adobe Premiere </w:t>
            </w:r>
          </w:p>
        </w:tc>
        <w:tc>
          <w:tcPr>
            <w:tcW w:w="5012" w:type="dxa"/>
            <w:noWrap w:val="0"/>
            <w:vAlign w:val="center"/>
          </w:tcPr>
          <w:p w14:paraId="57509D26">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2022中文版（无插件）</w:t>
            </w:r>
          </w:p>
        </w:tc>
        <w:tc>
          <w:tcPr>
            <w:tcW w:w="1202" w:type="dxa"/>
            <w:noWrap w:val="0"/>
            <w:vAlign w:val="center"/>
          </w:tcPr>
          <w:p w14:paraId="2075518F">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02E46412">
            <w:pPr>
              <w:pStyle w:val="7"/>
              <w:spacing w:before="205" w:line="181" w:lineRule="auto"/>
              <w:jc w:val="center"/>
              <w:rPr>
                <w:rFonts w:hint="eastAsia" w:ascii="仿宋_GB2312" w:hAnsi="仿宋_GB2312" w:eastAsia="仿宋_GB2312" w:cs="仿宋_GB2312"/>
                <w:color w:val="auto"/>
                <w:sz w:val="24"/>
                <w:szCs w:val="24"/>
              </w:rPr>
            </w:pPr>
          </w:p>
        </w:tc>
      </w:tr>
      <w:tr w14:paraId="78668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580" w:type="dxa"/>
            <w:noWrap w:val="0"/>
            <w:vAlign w:val="center"/>
          </w:tcPr>
          <w:p w14:paraId="79B82D8C">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1664" w:type="dxa"/>
            <w:noWrap w:val="0"/>
            <w:vAlign w:val="center"/>
          </w:tcPr>
          <w:p w14:paraId="0B4BA9F0">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Adobe</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After Effects</w:t>
            </w:r>
          </w:p>
        </w:tc>
        <w:tc>
          <w:tcPr>
            <w:tcW w:w="5012" w:type="dxa"/>
            <w:noWrap w:val="0"/>
            <w:vAlign w:val="center"/>
          </w:tcPr>
          <w:p w14:paraId="21E2EF8E">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2022中文版（无插件）</w:t>
            </w:r>
          </w:p>
        </w:tc>
        <w:tc>
          <w:tcPr>
            <w:tcW w:w="1202" w:type="dxa"/>
            <w:noWrap w:val="0"/>
            <w:vAlign w:val="center"/>
          </w:tcPr>
          <w:p w14:paraId="33714082">
            <w:pPr>
              <w:pStyle w:val="7"/>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28601DBC">
            <w:pPr>
              <w:pStyle w:val="7"/>
              <w:spacing w:before="205" w:line="181" w:lineRule="auto"/>
              <w:jc w:val="center"/>
              <w:rPr>
                <w:rFonts w:hint="eastAsia" w:ascii="仿宋_GB2312" w:hAnsi="仿宋_GB2312" w:eastAsia="仿宋_GB2312" w:cs="仿宋_GB2312"/>
                <w:color w:val="auto"/>
                <w:sz w:val="24"/>
                <w:szCs w:val="24"/>
              </w:rPr>
            </w:pPr>
          </w:p>
        </w:tc>
      </w:tr>
      <w:tr w14:paraId="05341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580" w:type="dxa"/>
            <w:noWrap w:val="0"/>
            <w:vAlign w:val="center"/>
          </w:tcPr>
          <w:p w14:paraId="5640F7BF">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1664" w:type="dxa"/>
            <w:noWrap w:val="0"/>
            <w:vAlign w:val="center"/>
          </w:tcPr>
          <w:p w14:paraId="0391B1F1">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剪映</w:t>
            </w:r>
          </w:p>
        </w:tc>
        <w:tc>
          <w:tcPr>
            <w:tcW w:w="5012" w:type="dxa"/>
            <w:noWrap w:val="0"/>
            <w:vAlign w:val="center"/>
          </w:tcPr>
          <w:p w14:paraId="38D384F7">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09C47D98">
            <w:pPr>
              <w:pStyle w:val="7"/>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0D9ECFC0">
            <w:pPr>
              <w:pStyle w:val="7"/>
              <w:spacing w:before="205" w:line="181" w:lineRule="auto"/>
              <w:jc w:val="center"/>
              <w:rPr>
                <w:rFonts w:hint="eastAsia" w:ascii="仿宋_GB2312" w:hAnsi="仿宋_GB2312" w:eastAsia="仿宋_GB2312" w:cs="仿宋_GB2312"/>
                <w:color w:val="auto"/>
                <w:sz w:val="24"/>
                <w:szCs w:val="24"/>
              </w:rPr>
            </w:pPr>
          </w:p>
        </w:tc>
      </w:tr>
      <w:tr w14:paraId="2284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80" w:type="dxa"/>
            <w:noWrap w:val="0"/>
            <w:vAlign w:val="center"/>
          </w:tcPr>
          <w:p w14:paraId="590329DF">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1664" w:type="dxa"/>
            <w:noWrap w:val="0"/>
            <w:vAlign w:val="center"/>
          </w:tcPr>
          <w:p w14:paraId="7797E2F1">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Adobe Audition</w:t>
            </w:r>
          </w:p>
        </w:tc>
        <w:tc>
          <w:tcPr>
            <w:tcW w:w="5012" w:type="dxa"/>
            <w:noWrap w:val="0"/>
            <w:vAlign w:val="center"/>
          </w:tcPr>
          <w:p w14:paraId="0054F9DF">
            <w:pPr>
              <w:pStyle w:val="7"/>
              <w:spacing w:before="205" w:line="240" w:lineRule="auto"/>
              <w:jc w:val="left"/>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2022中文版（无插件）</w:t>
            </w:r>
          </w:p>
        </w:tc>
        <w:tc>
          <w:tcPr>
            <w:tcW w:w="1202" w:type="dxa"/>
            <w:noWrap w:val="0"/>
            <w:vAlign w:val="center"/>
          </w:tcPr>
          <w:p w14:paraId="5B861DF5">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778E2EBC">
            <w:pPr>
              <w:pStyle w:val="7"/>
              <w:spacing w:before="205" w:line="181" w:lineRule="auto"/>
              <w:jc w:val="center"/>
              <w:rPr>
                <w:rFonts w:hint="eastAsia" w:ascii="仿宋_GB2312" w:hAnsi="仿宋_GB2312" w:eastAsia="仿宋_GB2312" w:cs="仿宋_GB2312"/>
                <w:color w:val="auto"/>
                <w:sz w:val="24"/>
                <w:szCs w:val="24"/>
              </w:rPr>
            </w:pPr>
          </w:p>
        </w:tc>
      </w:tr>
      <w:tr w14:paraId="7B5DE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80" w:type="dxa"/>
            <w:noWrap w:val="0"/>
            <w:vAlign w:val="center"/>
          </w:tcPr>
          <w:p w14:paraId="7860EFAD">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1664" w:type="dxa"/>
            <w:noWrap w:val="0"/>
            <w:vAlign w:val="center"/>
          </w:tcPr>
          <w:p w14:paraId="459EF96F">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Adobe Photoshop</w:t>
            </w:r>
          </w:p>
        </w:tc>
        <w:tc>
          <w:tcPr>
            <w:tcW w:w="5012" w:type="dxa"/>
            <w:noWrap w:val="0"/>
            <w:vAlign w:val="center"/>
          </w:tcPr>
          <w:p w14:paraId="77F7E147">
            <w:pPr>
              <w:pStyle w:val="7"/>
              <w:spacing w:before="205" w:line="240" w:lineRule="auto"/>
              <w:jc w:val="left"/>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2022中文版（无插件）</w:t>
            </w:r>
          </w:p>
        </w:tc>
        <w:tc>
          <w:tcPr>
            <w:tcW w:w="1202" w:type="dxa"/>
            <w:noWrap w:val="0"/>
            <w:vAlign w:val="center"/>
          </w:tcPr>
          <w:p w14:paraId="2D8B8F24">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1F9A1C30">
            <w:pPr>
              <w:pStyle w:val="7"/>
              <w:spacing w:before="205" w:line="181" w:lineRule="auto"/>
              <w:jc w:val="center"/>
              <w:rPr>
                <w:rFonts w:hint="eastAsia" w:ascii="仿宋_GB2312" w:hAnsi="仿宋_GB2312" w:eastAsia="仿宋_GB2312" w:cs="仿宋_GB2312"/>
                <w:color w:val="auto"/>
                <w:sz w:val="24"/>
                <w:szCs w:val="24"/>
              </w:rPr>
            </w:pPr>
          </w:p>
        </w:tc>
      </w:tr>
      <w:tr w14:paraId="6979B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80" w:type="dxa"/>
            <w:noWrap w:val="0"/>
            <w:vAlign w:val="center"/>
          </w:tcPr>
          <w:p w14:paraId="7B607953">
            <w:pPr>
              <w:pStyle w:val="7"/>
              <w:spacing w:before="205" w:line="181"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1664" w:type="dxa"/>
            <w:noWrap w:val="0"/>
            <w:vAlign w:val="center"/>
          </w:tcPr>
          <w:p w14:paraId="1B0CE862">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Adobe Illustrator</w:t>
            </w:r>
          </w:p>
        </w:tc>
        <w:tc>
          <w:tcPr>
            <w:tcW w:w="5012" w:type="dxa"/>
            <w:noWrap w:val="0"/>
            <w:vAlign w:val="center"/>
          </w:tcPr>
          <w:p w14:paraId="481EB545">
            <w:pPr>
              <w:pStyle w:val="7"/>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2022中文版（无插件）</w:t>
            </w:r>
          </w:p>
        </w:tc>
        <w:tc>
          <w:tcPr>
            <w:tcW w:w="1202" w:type="dxa"/>
            <w:noWrap w:val="0"/>
            <w:vAlign w:val="center"/>
          </w:tcPr>
          <w:p w14:paraId="4CDC1C83">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27654973">
            <w:pPr>
              <w:pStyle w:val="7"/>
              <w:spacing w:before="205" w:line="181" w:lineRule="auto"/>
              <w:jc w:val="center"/>
              <w:rPr>
                <w:rFonts w:hint="eastAsia" w:ascii="仿宋_GB2312" w:hAnsi="仿宋_GB2312" w:eastAsia="仿宋_GB2312" w:cs="仿宋_GB2312"/>
                <w:color w:val="auto"/>
                <w:sz w:val="24"/>
                <w:szCs w:val="24"/>
              </w:rPr>
            </w:pPr>
          </w:p>
        </w:tc>
      </w:tr>
      <w:tr w14:paraId="07CE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80" w:type="dxa"/>
            <w:noWrap w:val="0"/>
            <w:vAlign w:val="center"/>
          </w:tcPr>
          <w:p w14:paraId="1028DC27">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1664" w:type="dxa"/>
            <w:noWrap w:val="0"/>
            <w:vAlign w:val="center"/>
          </w:tcPr>
          <w:p w14:paraId="35EFA609">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QQ 影音</w:t>
            </w:r>
          </w:p>
        </w:tc>
        <w:tc>
          <w:tcPr>
            <w:tcW w:w="5012" w:type="dxa"/>
            <w:noWrap w:val="0"/>
            <w:vAlign w:val="center"/>
          </w:tcPr>
          <w:p w14:paraId="5CC3F985">
            <w:pPr>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5DB98BA1">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06B62900">
            <w:pPr>
              <w:pStyle w:val="7"/>
              <w:spacing w:before="205" w:line="181" w:lineRule="auto"/>
              <w:jc w:val="center"/>
              <w:rPr>
                <w:rFonts w:hint="eastAsia" w:ascii="仿宋_GB2312" w:hAnsi="仿宋_GB2312" w:eastAsia="仿宋_GB2312" w:cs="仿宋_GB2312"/>
                <w:color w:val="auto"/>
                <w:sz w:val="24"/>
                <w:szCs w:val="24"/>
              </w:rPr>
            </w:pPr>
          </w:p>
        </w:tc>
      </w:tr>
      <w:tr w14:paraId="0FF3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5060295D">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664" w:type="dxa"/>
            <w:noWrap w:val="0"/>
            <w:vAlign w:val="center"/>
          </w:tcPr>
          <w:p w14:paraId="3F00CABE">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格式工厂</w:t>
            </w:r>
          </w:p>
        </w:tc>
        <w:tc>
          <w:tcPr>
            <w:tcW w:w="5012" w:type="dxa"/>
            <w:noWrap w:val="0"/>
            <w:vAlign w:val="center"/>
          </w:tcPr>
          <w:p w14:paraId="774A010B">
            <w:pPr>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36714E2C">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0A728F35">
            <w:pPr>
              <w:pStyle w:val="7"/>
              <w:spacing w:before="205" w:line="181" w:lineRule="auto"/>
              <w:jc w:val="center"/>
              <w:rPr>
                <w:rFonts w:hint="eastAsia" w:ascii="仿宋_GB2312" w:hAnsi="仿宋_GB2312" w:eastAsia="仿宋_GB2312" w:cs="仿宋_GB2312"/>
                <w:color w:val="auto"/>
                <w:sz w:val="24"/>
                <w:szCs w:val="24"/>
              </w:rPr>
            </w:pPr>
          </w:p>
        </w:tc>
      </w:tr>
      <w:tr w14:paraId="27E17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1A7DB54A">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664" w:type="dxa"/>
            <w:noWrap w:val="0"/>
            <w:vAlign w:val="center"/>
          </w:tcPr>
          <w:p w14:paraId="2168FED0">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QQ 拼音</w:t>
            </w:r>
          </w:p>
        </w:tc>
        <w:tc>
          <w:tcPr>
            <w:tcW w:w="5012" w:type="dxa"/>
            <w:noWrap w:val="0"/>
            <w:vAlign w:val="center"/>
          </w:tcPr>
          <w:p w14:paraId="6F32548D">
            <w:pPr>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0B954661">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3E913BBC">
            <w:pPr>
              <w:pStyle w:val="7"/>
              <w:spacing w:before="205" w:line="181" w:lineRule="auto"/>
              <w:jc w:val="center"/>
              <w:rPr>
                <w:rFonts w:hint="eastAsia" w:ascii="仿宋_GB2312" w:hAnsi="仿宋_GB2312" w:eastAsia="仿宋_GB2312" w:cs="仿宋_GB2312"/>
                <w:color w:val="auto"/>
                <w:sz w:val="24"/>
                <w:szCs w:val="24"/>
              </w:rPr>
            </w:pPr>
          </w:p>
        </w:tc>
      </w:tr>
      <w:tr w14:paraId="1CBEF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643B290D">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664" w:type="dxa"/>
            <w:noWrap w:val="0"/>
            <w:vAlign w:val="center"/>
          </w:tcPr>
          <w:p w14:paraId="4A43360C">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WPS Office</w:t>
            </w:r>
          </w:p>
        </w:tc>
        <w:tc>
          <w:tcPr>
            <w:tcW w:w="5012" w:type="dxa"/>
            <w:noWrap w:val="0"/>
            <w:vAlign w:val="center"/>
          </w:tcPr>
          <w:p w14:paraId="7235CA8B">
            <w:pPr>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3E2CBDF0">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122EC9DE">
            <w:pPr>
              <w:pStyle w:val="7"/>
              <w:spacing w:before="205" w:line="181" w:lineRule="auto"/>
              <w:jc w:val="center"/>
              <w:rPr>
                <w:rFonts w:hint="eastAsia" w:ascii="仿宋_GB2312" w:hAnsi="仿宋_GB2312" w:eastAsia="仿宋_GB2312" w:cs="仿宋_GB2312"/>
                <w:color w:val="auto"/>
                <w:sz w:val="24"/>
                <w:szCs w:val="24"/>
              </w:rPr>
            </w:pPr>
          </w:p>
        </w:tc>
      </w:tr>
      <w:tr w14:paraId="52C4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4BD92F85">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664" w:type="dxa"/>
            <w:noWrap w:val="0"/>
            <w:vAlign w:val="center"/>
          </w:tcPr>
          <w:p w14:paraId="30344302">
            <w:pPr>
              <w:pStyle w:val="7"/>
              <w:spacing w:before="205"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EV录屏</w:t>
            </w:r>
          </w:p>
        </w:tc>
        <w:tc>
          <w:tcPr>
            <w:tcW w:w="5012" w:type="dxa"/>
            <w:noWrap w:val="0"/>
            <w:vAlign w:val="center"/>
          </w:tcPr>
          <w:p w14:paraId="1BA9DF95">
            <w:pPr>
              <w:spacing w:before="205"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中文版</w:t>
            </w:r>
          </w:p>
        </w:tc>
        <w:tc>
          <w:tcPr>
            <w:tcW w:w="1202" w:type="dxa"/>
            <w:noWrap w:val="0"/>
            <w:vAlign w:val="center"/>
          </w:tcPr>
          <w:p w14:paraId="6CB8442F">
            <w:pPr>
              <w:spacing w:before="20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49155589">
            <w:pPr>
              <w:pStyle w:val="7"/>
              <w:spacing w:before="205" w:line="181" w:lineRule="auto"/>
              <w:jc w:val="center"/>
              <w:rPr>
                <w:rFonts w:hint="eastAsia" w:ascii="仿宋_GB2312" w:hAnsi="仿宋_GB2312" w:eastAsia="仿宋_GB2312" w:cs="仿宋_GB2312"/>
                <w:color w:val="auto"/>
                <w:sz w:val="24"/>
                <w:szCs w:val="24"/>
              </w:rPr>
            </w:pPr>
          </w:p>
        </w:tc>
      </w:tr>
      <w:tr w14:paraId="7E4B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5C317FDE">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664" w:type="dxa"/>
            <w:noWrap w:val="0"/>
            <w:vAlign w:val="center"/>
          </w:tcPr>
          <w:p w14:paraId="300197B4">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U盘</w:t>
            </w:r>
          </w:p>
        </w:tc>
        <w:tc>
          <w:tcPr>
            <w:tcW w:w="5012" w:type="dxa"/>
            <w:noWrap w:val="0"/>
            <w:vAlign w:val="center"/>
          </w:tcPr>
          <w:p w14:paraId="3A55D9FB">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容量64GB,接口USB3.2,读速400MB/s</w:t>
            </w:r>
          </w:p>
        </w:tc>
        <w:tc>
          <w:tcPr>
            <w:tcW w:w="1202" w:type="dxa"/>
            <w:noWrap w:val="0"/>
            <w:vAlign w:val="center"/>
          </w:tcPr>
          <w:p w14:paraId="2C182EA7">
            <w:pPr>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27E73CEC">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5126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7AAEA756">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664" w:type="dxa"/>
            <w:noWrap w:val="0"/>
            <w:vAlign w:val="center"/>
          </w:tcPr>
          <w:p w14:paraId="1DBC9A6B">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纸</w:t>
            </w:r>
          </w:p>
        </w:tc>
        <w:tc>
          <w:tcPr>
            <w:tcW w:w="5012" w:type="dxa"/>
            <w:noWrap w:val="0"/>
            <w:vAlign w:val="top"/>
          </w:tcPr>
          <w:p w14:paraId="2284D012">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A4白纸</w:t>
            </w:r>
          </w:p>
        </w:tc>
        <w:tc>
          <w:tcPr>
            <w:tcW w:w="1202" w:type="dxa"/>
            <w:noWrap w:val="0"/>
            <w:vAlign w:val="center"/>
          </w:tcPr>
          <w:p w14:paraId="6C488418">
            <w:pPr>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7A4E3029">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375B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26F85B6E">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664" w:type="dxa"/>
            <w:noWrap w:val="0"/>
            <w:vAlign w:val="center"/>
          </w:tcPr>
          <w:p w14:paraId="401F95BF">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笔</w:t>
            </w:r>
          </w:p>
        </w:tc>
        <w:tc>
          <w:tcPr>
            <w:tcW w:w="5012" w:type="dxa"/>
            <w:noWrap w:val="0"/>
            <w:vAlign w:val="top"/>
          </w:tcPr>
          <w:p w14:paraId="33F2730A">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黑色中性笔</w:t>
            </w:r>
          </w:p>
        </w:tc>
        <w:tc>
          <w:tcPr>
            <w:tcW w:w="1202" w:type="dxa"/>
            <w:noWrap w:val="0"/>
            <w:vAlign w:val="center"/>
          </w:tcPr>
          <w:p w14:paraId="65391089">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4套/赛位</w:t>
            </w:r>
          </w:p>
        </w:tc>
        <w:tc>
          <w:tcPr>
            <w:tcW w:w="602" w:type="dxa"/>
            <w:noWrap w:val="0"/>
            <w:vAlign w:val="center"/>
          </w:tcPr>
          <w:p w14:paraId="186C0668">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1D164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7E2C4D40">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664" w:type="dxa"/>
            <w:noWrap w:val="0"/>
            <w:vAlign w:val="center"/>
          </w:tcPr>
          <w:p w14:paraId="78C56032">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视频素材</w:t>
            </w:r>
          </w:p>
        </w:tc>
        <w:tc>
          <w:tcPr>
            <w:tcW w:w="5012" w:type="dxa"/>
            <w:noWrap w:val="0"/>
            <w:vAlign w:val="center"/>
          </w:tcPr>
          <w:p w14:paraId="1B481A23">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单通道、未经剪辑的实拍素材，单个镜头时长3s-15s、素材分 辨率2K(1920*1080)以上、MP4(H.264编码)、MOV(ProRes、DNxHD、Animation编码)、AVI(DV、Motion JPEG编码),或其他常见格式</w:t>
            </w:r>
          </w:p>
        </w:tc>
        <w:tc>
          <w:tcPr>
            <w:tcW w:w="1202" w:type="dxa"/>
            <w:noWrap w:val="0"/>
            <w:vAlign w:val="center"/>
          </w:tcPr>
          <w:p w14:paraId="17ED9D8D">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500个/赛位</w:t>
            </w:r>
          </w:p>
        </w:tc>
        <w:tc>
          <w:tcPr>
            <w:tcW w:w="602" w:type="dxa"/>
            <w:noWrap w:val="0"/>
            <w:vAlign w:val="center"/>
          </w:tcPr>
          <w:p w14:paraId="32E36879">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4C075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40F27237">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664" w:type="dxa"/>
            <w:noWrap w:val="0"/>
            <w:vAlign w:val="center"/>
          </w:tcPr>
          <w:p w14:paraId="7EB011D9">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图片素材</w:t>
            </w:r>
          </w:p>
        </w:tc>
        <w:tc>
          <w:tcPr>
            <w:tcW w:w="5012" w:type="dxa"/>
            <w:noWrap w:val="0"/>
            <w:vAlign w:val="center"/>
          </w:tcPr>
          <w:p w14:paraId="0A64F388">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单通道、未经剪辑的实拍图片素材JPG、PNG(无通道)等格 式、素材分辨率2K以上</w:t>
            </w:r>
          </w:p>
        </w:tc>
        <w:tc>
          <w:tcPr>
            <w:tcW w:w="1202" w:type="dxa"/>
            <w:noWrap w:val="0"/>
            <w:vAlign w:val="center"/>
          </w:tcPr>
          <w:p w14:paraId="3A6FF4C4">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100张/赛位</w:t>
            </w:r>
          </w:p>
        </w:tc>
        <w:tc>
          <w:tcPr>
            <w:tcW w:w="602" w:type="dxa"/>
            <w:noWrap w:val="0"/>
            <w:vAlign w:val="center"/>
          </w:tcPr>
          <w:p w14:paraId="438E21DC">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759EB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416AA397">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664" w:type="dxa"/>
            <w:noWrap w:val="0"/>
            <w:vAlign w:val="center"/>
          </w:tcPr>
          <w:p w14:paraId="45C73D78">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音频素材</w:t>
            </w:r>
          </w:p>
        </w:tc>
        <w:tc>
          <w:tcPr>
            <w:tcW w:w="5012" w:type="dxa"/>
            <w:noWrap w:val="0"/>
            <w:vAlign w:val="center"/>
          </w:tcPr>
          <w:p w14:paraId="5E0CF4BB">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音频格式为MP3、AAC或WAV格式，采样大于16位，48000Hz;双声道、立体声、单首音乐30s以上</w:t>
            </w:r>
          </w:p>
        </w:tc>
        <w:tc>
          <w:tcPr>
            <w:tcW w:w="1202" w:type="dxa"/>
            <w:noWrap w:val="0"/>
            <w:vAlign w:val="center"/>
          </w:tcPr>
          <w:p w14:paraId="52F448BE">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100首/赛位</w:t>
            </w:r>
          </w:p>
        </w:tc>
        <w:tc>
          <w:tcPr>
            <w:tcW w:w="602" w:type="dxa"/>
            <w:noWrap w:val="0"/>
            <w:vAlign w:val="center"/>
          </w:tcPr>
          <w:p w14:paraId="39174DB7">
            <w:pPr>
              <w:pStyle w:val="7"/>
              <w:spacing w:before="205" w:line="181" w:lineRule="auto"/>
              <w:jc w:val="center"/>
              <w:rPr>
                <w:rFonts w:hint="eastAsia" w:ascii="仿宋_GB2312" w:hAnsi="仿宋_GB2312" w:eastAsia="仿宋_GB2312" w:cs="仿宋_GB2312"/>
                <w:color w:val="auto"/>
                <w:sz w:val="24"/>
                <w:szCs w:val="24"/>
                <w:lang w:val="en-US" w:eastAsia="zh-CN"/>
              </w:rPr>
            </w:pPr>
          </w:p>
        </w:tc>
      </w:tr>
      <w:tr w14:paraId="1DC76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80" w:type="dxa"/>
            <w:noWrap w:val="0"/>
            <w:vAlign w:val="center"/>
          </w:tcPr>
          <w:p w14:paraId="33ED5F49">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664" w:type="dxa"/>
            <w:noWrap w:val="0"/>
            <w:vAlign w:val="center"/>
          </w:tcPr>
          <w:p w14:paraId="2D1E70E1">
            <w:pPr>
              <w:pStyle w:val="7"/>
              <w:spacing w:before="205" w:line="181"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音效素材</w:t>
            </w:r>
          </w:p>
        </w:tc>
        <w:tc>
          <w:tcPr>
            <w:tcW w:w="5012" w:type="dxa"/>
            <w:noWrap w:val="0"/>
            <w:vAlign w:val="center"/>
          </w:tcPr>
          <w:p w14:paraId="3B0D938D">
            <w:pPr>
              <w:pStyle w:val="7"/>
              <w:spacing w:before="205"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音频格式为MP3、AAC或WAV格式，采样大于16位， 48000Hz;双声道、立体声</w:t>
            </w:r>
          </w:p>
        </w:tc>
        <w:tc>
          <w:tcPr>
            <w:tcW w:w="1202" w:type="dxa"/>
            <w:noWrap w:val="0"/>
            <w:vAlign w:val="center"/>
          </w:tcPr>
          <w:p w14:paraId="7303AD6F">
            <w:pPr>
              <w:pStyle w:val="7"/>
              <w:spacing w:before="205"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50个/赛位</w:t>
            </w:r>
          </w:p>
        </w:tc>
        <w:tc>
          <w:tcPr>
            <w:tcW w:w="602" w:type="dxa"/>
            <w:noWrap w:val="0"/>
            <w:vAlign w:val="center"/>
          </w:tcPr>
          <w:p w14:paraId="60E7F12C">
            <w:pPr>
              <w:pStyle w:val="7"/>
              <w:spacing w:before="205" w:line="181" w:lineRule="auto"/>
              <w:jc w:val="center"/>
              <w:rPr>
                <w:rFonts w:hint="eastAsia" w:ascii="仿宋_GB2312" w:hAnsi="仿宋_GB2312" w:eastAsia="仿宋_GB2312" w:cs="仿宋_GB2312"/>
                <w:color w:val="auto"/>
                <w:sz w:val="24"/>
                <w:szCs w:val="24"/>
                <w:lang w:val="en-US" w:eastAsia="zh-CN"/>
              </w:rPr>
            </w:pPr>
          </w:p>
        </w:tc>
      </w:tr>
    </w:tbl>
    <w:p w14:paraId="18918690">
      <w:pPr>
        <w:spacing w:before="174" w:line="227" w:lineRule="auto"/>
        <w:ind w:left="763"/>
        <w:rPr>
          <w:rFonts w:ascii="黑体" w:hAnsi="黑体" w:eastAsia="黑体" w:cs="黑体"/>
          <w:sz w:val="31"/>
          <w:szCs w:val="31"/>
        </w:rPr>
      </w:pPr>
      <w:r>
        <w:rPr>
          <w:rFonts w:ascii="黑体" w:hAnsi="黑体" w:eastAsia="黑体" w:cs="黑体"/>
          <w:spacing w:val="7"/>
          <w:sz w:val="31"/>
          <w:szCs w:val="31"/>
        </w:rPr>
        <w:t>八、评分标准</w:t>
      </w:r>
    </w:p>
    <w:p w14:paraId="528A142E">
      <w:pPr>
        <w:spacing w:before="337" w:line="231" w:lineRule="auto"/>
        <w:ind w:left="788"/>
        <w:outlineLvl w:val="1"/>
        <w:rPr>
          <w:rFonts w:ascii="楷体" w:hAnsi="楷体" w:eastAsia="楷体" w:cs="楷体"/>
          <w:sz w:val="31"/>
          <w:szCs w:val="31"/>
        </w:rPr>
      </w:pPr>
      <w:r>
        <w:rPr>
          <w:rFonts w:ascii="楷体" w:hAnsi="楷体" w:eastAsia="楷体" w:cs="楷体"/>
          <w:spacing w:val="3"/>
          <w:sz w:val="31"/>
          <w:szCs w:val="31"/>
        </w:rPr>
        <w:t>（一）制订原则。</w:t>
      </w:r>
    </w:p>
    <w:p w14:paraId="08D8C43A">
      <w:pPr>
        <w:spacing w:before="326" w:line="323" w:lineRule="auto"/>
        <w:ind w:left="135" w:right="109" w:firstLine="645"/>
        <w:jc w:val="both"/>
        <w:rPr>
          <w:rFonts w:hint="eastAsia" w:eastAsia="仿宋"/>
          <w:lang w:eastAsia="zh-CN"/>
        </w:rPr>
      </w:pPr>
      <w:r>
        <w:rPr>
          <w:rFonts w:ascii="仿宋" w:hAnsi="仿宋" w:eastAsia="仿宋" w:cs="仿宋"/>
          <w:spacing w:val="4"/>
          <w:sz w:val="31"/>
          <w:szCs w:val="31"/>
        </w:rPr>
        <w:t>突出能力导向、解决实际问题、体现创新因素、确保公平可</w:t>
      </w:r>
      <w:r>
        <w:rPr>
          <w:rFonts w:ascii="仿宋" w:hAnsi="仿宋" w:eastAsia="仿宋" w:cs="仿宋"/>
          <w:spacing w:val="7"/>
          <w:sz w:val="31"/>
          <w:szCs w:val="31"/>
        </w:rPr>
        <w:t xml:space="preserve"> </w:t>
      </w:r>
      <w:r>
        <w:rPr>
          <w:rFonts w:ascii="仿宋" w:hAnsi="仿宋" w:eastAsia="仿宋" w:cs="仿宋"/>
          <w:spacing w:val="5"/>
          <w:sz w:val="31"/>
          <w:szCs w:val="31"/>
        </w:rPr>
        <w:t>比为评分原则，依据参赛选手整体表现综合评定，全面评价参赛</w:t>
      </w:r>
      <w:r>
        <w:rPr>
          <w:rFonts w:ascii="仿宋" w:hAnsi="仿宋" w:eastAsia="仿宋" w:cs="仿宋"/>
          <w:sz w:val="31"/>
          <w:szCs w:val="31"/>
        </w:rPr>
        <w:t xml:space="preserve"> </w:t>
      </w:r>
      <w:r>
        <w:rPr>
          <w:rFonts w:ascii="仿宋" w:hAnsi="仿宋" w:eastAsia="仿宋" w:cs="仿宋"/>
          <w:spacing w:val="5"/>
          <w:sz w:val="31"/>
          <w:szCs w:val="31"/>
        </w:rPr>
        <w:t>选手职业技能水平</w:t>
      </w:r>
      <w:r>
        <w:rPr>
          <w:rFonts w:hint="eastAsia" w:ascii="仿宋" w:hAnsi="仿宋" w:eastAsia="仿宋" w:cs="仿宋"/>
          <w:spacing w:val="5"/>
          <w:sz w:val="31"/>
          <w:szCs w:val="31"/>
          <w:lang w:eastAsia="zh-CN"/>
        </w:rPr>
        <w:t>。</w:t>
      </w:r>
    </w:p>
    <w:p w14:paraId="51AB899B">
      <w:pPr>
        <w:pStyle w:val="2"/>
        <w:spacing w:line="246" w:lineRule="auto"/>
      </w:pPr>
    </w:p>
    <w:p w14:paraId="5AA59E71">
      <w:pPr>
        <w:spacing w:before="100" w:line="229" w:lineRule="auto"/>
        <w:ind w:left="682"/>
        <w:outlineLvl w:val="1"/>
        <w:rPr>
          <w:rFonts w:ascii="楷体" w:hAnsi="楷体" w:eastAsia="楷体" w:cs="楷体"/>
          <w:sz w:val="31"/>
          <w:szCs w:val="31"/>
        </w:rPr>
      </w:pPr>
      <w:r>
        <w:rPr>
          <w:rFonts w:ascii="楷体" w:hAnsi="楷体" w:eastAsia="楷体" w:cs="楷体"/>
          <w:spacing w:val="3"/>
          <w:sz w:val="31"/>
          <w:szCs w:val="31"/>
        </w:rPr>
        <w:t>（</w:t>
      </w:r>
      <w:r>
        <w:rPr>
          <w:rFonts w:hint="eastAsia" w:ascii="楷体" w:hAnsi="楷体" w:eastAsia="楷体" w:cs="楷体"/>
          <w:spacing w:val="3"/>
          <w:sz w:val="31"/>
          <w:szCs w:val="31"/>
          <w:lang w:eastAsia="zh-CN"/>
        </w:rPr>
        <w:t>二</w:t>
      </w:r>
      <w:r>
        <w:rPr>
          <w:rFonts w:ascii="楷体" w:hAnsi="楷体" w:eastAsia="楷体" w:cs="楷体"/>
          <w:spacing w:val="3"/>
          <w:sz w:val="31"/>
          <w:szCs w:val="31"/>
        </w:rPr>
        <w:t>）评分要素。</w:t>
      </w:r>
    </w:p>
    <w:p w14:paraId="61E259A8">
      <w:pPr>
        <w:spacing w:before="332" w:line="323" w:lineRule="auto"/>
        <w:ind w:left="26" w:right="190" w:firstLine="648"/>
        <w:jc w:val="both"/>
        <w:rPr>
          <w:rFonts w:ascii="仿宋" w:hAnsi="仿宋" w:eastAsia="仿宋" w:cs="仿宋"/>
          <w:spacing w:val="12"/>
          <w:sz w:val="31"/>
          <w:szCs w:val="31"/>
        </w:rPr>
      </w:pPr>
      <w:r>
        <w:rPr>
          <w:rFonts w:ascii="仿宋" w:hAnsi="仿宋" w:eastAsia="仿宋" w:cs="仿宋"/>
          <w:spacing w:val="5"/>
          <w:sz w:val="31"/>
          <w:szCs w:val="31"/>
        </w:rPr>
        <w:t>主要从技能水平</w:t>
      </w:r>
      <w:r>
        <w:rPr>
          <w:rFonts w:ascii="仿宋" w:hAnsi="仿宋" w:eastAsia="仿宋" w:cs="仿宋"/>
          <w:spacing w:val="-40"/>
          <w:sz w:val="31"/>
          <w:szCs w:val="31"/>
        </w:rPr>
        <w:t xml:space="preserve"> </w:t>
      </w:r>
      <w:r>
        <w:rPr>
          <w:rFonts w:ascii="Times New Roman" w:hAnsi="Times New Roman" w:eastAsia="Times New Roman" w:cs="Times New Roman"/>
          <w:spacing w:val="5"/>
          <w:sz w:val="31"/>
          <w:szCs w:val="31"/>
        </w:rPr>
        <w:t>60</w:t>
      </w:r>
      <w:r>
        <w:rPr>
          <w:rFonts w:ascii="仿宋" w:hAnsi="仿宋" w:eastAsia="仿宋" w:cs="仿宋"/>
          <w:spacing w:val="5"/>
          <w:sz w:val="31"/>
          <w:szCs w:val="31"/>
        </w:rPr>
        <w:t>%、职业素养</w:t>
      </w:r>
      <w:r>
        <w:rPr>
          <w:rFonts w:ascii="仿宋" w:hAnsi="仿宋" w:eastAsia="仿宋" w:cs="仿宋"/>
          <w:spacing w:val="-31"/>
          <w:sz w:val="31"/>
          <w:szCs w:val="31"/>
        </w:rPr>
        <w:t xml:space="preserve"> </w:t>
      </w:r>
      <w:r>
        <w:rPr>
          <w:rFonts w:ascii="Times New Roman" w:hAnsi="Times New Roman" w:eastAsia="Times New Roman" w:cs="Times New Roman"/>
          <w:spacing w:val="5"/>
          <w:sz w:val="31"/>
          <w:szCs w:val="31"/>
        </w:rPr>
        <w:t>10</w:t>
      </w:r>
      <w:r>
        <w:rPr>
          <w:rFonts w:ascii="仿宋" w:hAnsi="仿宋" w:eastAsia="仿宋" w:cs="仿宋"/>
          <w:spacing w:val="5"/>
          <w:sz w:val="31"/>
          <w:szCs w:val="31"/>
        </w:rPr>
        <w:t>%、应用价值</w:t>
      </w:r>
      <w:r>
        <w:rPr>
          <w:rFonts w:ascii="仿宋" w:hAnsi="仿宋" w:eastAsia="仿宋" w:cs="仿宋"/>
          <w:spacing w:val="-31"/>
          <w:sz w:val="31"/>
          <w:szCs w:val="31"/>
        </w:rPr>
        <w:t xml:space="preserve"> </w:t>
      </w:r>
      <w:r>
        <w:rPr>
          <w:rFonts w:ascii="Times New Roman" w:hAnsi="Times New Roman" w:eastAsia="Times New Roman" w:cs="Times New Roman"/>
          <w:spacing w:val="5"/>
          <w:sz w:val="31"/>
          <w:szCs w:val="31"/>
        </w:rPr>
        <w:t>10</w:t>
      </w:r>
      <w:r>
        <w:rPr>
          <w:rFonts w:ascii="仿宋" w:hAnsi="仿宋" w:eastAsia="仿宋" w:cs="仿宋"/>
          <w:spacing w:val="5"/>
          <w:sz w:val="31"/>
          <w:szCs w:val="31"/>
        </w:rPr>
        <w:t>%、</w:t>
      </w:r>
      <w:r>
        <w:rPr>
          <w:rFonts w:ascii="仿宋" w:hAnsi="仿宋" w:eastAsia="仿宋" w:cs="仿宋"/>
          <w:spacing w:val="-86"/>
          <w:sz w:val="31"/>
          <w:szCs w:val="31"/>
        </w:rPr>
        <w:t xml:space="preserve"> </w:t>
      </w:r>
      <w:r>
        <w:rPr>
          <w:rFonts w:ascii="仿宋" w:hAnsi="仿宋" w:eastAsia="仿宋" w:cs="仿宋"/>
          <w:spacing w:val="5"/>
          <w:sz w:val="31"/>
          <w:szCs w:val="31"/>
        </w:rPr>
        <w:t>团队</w:t>
      </w:r>
      <w:r>
        <w:rPr>
          <w:rFonts w:ascii="仿宋" w:hAnsi="仿宋" w:eastAsia="仿宋" w:cs="仿宋"/>
          <w:sz w:val="31"/>
          <w:szCs w:val="31"/>
        </w:rPr>
        <w:t xml:space="preserve"> </w:t>
      </w:r>
      <w:r>
        <w:rPr>
          <w:rFonts w:ascii="仿宋" w:hAnsi="仿宋" w:eastAsia="仿宋" w:cs="仿宋"/>
          <w:spacing w:val="7"/>
          <w:sz w:val="31"/>
          <w:szCs w:val="31"/>
        </w:rPr>
        <w:t>合作</w:t>
      </w:r>
      <w:r>
        <w:rPr>
          <w:rFonts w:ascii="仿宋" w:hAnsi="仿宋" w:eastAsia="仿宋" w:cs="仿宋"/>
          <w:spacing w:val="-36"/>
          <w:sz w:val="31"/>
          <w:szCs w:val="31"/>
        </w:rPr>
        <w:t xml:space="preserve"> </w:t>
      </w:r>
      <w:r>
        <w:rPr>
          <w:rFonts w:ascii="Times New Roman" w:hAnsi="Times New Roman" w:eastAsia="Times New Roman" w:cs="Times New Roman"/>
          <w:spacing w:val="7"/>
          <w:sz w:val="31"/>
          <w:szCs w:val="31"/>
        </w:rPr>
        <w:t>10</w:t>
      </w:r>
      <w:r>
        <w:rPr>
          <w:rFonts w:ascii="仿宋" w:hAnsi="仿宋" w:eastAsia="仿宋" w:cs="仿宋"/>
          <w:spacing w:val="7"/>
          <w:sz w:val="31"/>
          <w:szCs w:val="31"/>
        </w:rPr>
        <w:t>%、创新创意</w:t>
      </w:r>
      <w:r>
        <w:rPr>
          <w:rFonts w:ascii="仿宋" w:hAnsi="仿宋" w:eastAsia="仿宋" w:cs="仿宋"/>
          <w:spacing w:val="-34"/>
          <w:sz w:val="31"/>
          <w:szCs w:val="31"/>
        </w:rPr>
        <w:t xml:space="preserve"> </w:t>
      </w:r>
      <w:r>
        <w:rPr>
          <w:rFonts w:ascii="Times New Roman" w:hAnsi="Times New Roman" w:eastAsia="Times New Roman" w:cs="Times New Roman"/>
          <w:spacing w:val="7"/>
          <w:sz w:val="31"/>
          <w:szCs w:val="31"/>
        </w:rPr>
        <w:t>10</w:t>
      </w:r>
      <w:r>
        <w:rPr>
          <w:rFonts w:ascii="仿宋" w:hAnsi="仿宋" w:eastAsia="仿宋" w:cs="仿宋"/>
          <w:spacing w:val="7"/>
          <w:sz w:val="31"/>
          <w:szCs w:val="31"/>
        </w:rPr>
        <w:t>%等五个方面，按权重对参赛队伍做整体</w:t>
      </w:r>
      <w:r>
        <w:rPr>
          <w:rFonts w:ascii="仿宋" w:hAnsi="仿宋" w:eastAsia="仿宋" w:cs="仿宋"/>
          <w:sz w:val="31"/>
          <w:szCs w:val="31"/>
        </w:rPr>
        <w:t xml:space="preserve"> </w:t>
      </w:r>
      <w:r>
        <w:rPr>
          <w:rFonts w:ascii="仿宋" w:hAnsi="仿宋" w:eastAsia="仿宋" w:cs="仿宋"/>
          <w:spacing w:val="12"/>
          <w:sz w:val="31"/>
          <w:szCs w:val="31"/>
        </w:rPr>
        <w:t>评价（评分要素见表</w:t>
      </w:r>
      <w:r>
        <w:rPr>
          <w:rFonts w:ascii="Times New Roman" w:hAnsi="Times New Roman" w:eastAsia="Times New Roman" w:cs="Times New Roman"/>
          <w:spacing w:val="12"/>
          <w:sz w:val="31"/>
          <w:szCs w:val="31"/>
        </w:rPr>
        <w:t>2</w:t>
      </w:r>
      <w:r>
        <w:rPr>
          <w:rFonts w:ascii="仿宋" w:hAnsi="仿宋" w:eastAsia="仿宋" w:cs="仿宋"/>
          <w:spacing w:val="12"/>
          <w:sz w:val="31"/>
          <w:szCs w:val="31"/>
        </w:rPr>
        <w:t>）。</w:t>
      </w:r>
    </w:p>
    <w:p w14:paraId="1F1126A8">
      <w:pPr>
        <w:spacing w:before="84" w:line="222" w:lineRule="auto"/>
        <w:jc w:val="center"/>
        <w:rPr>
          <w:rFonts w:ascii="仿宋" w:hAnsi="仿宋" w:eastAsia="仿宋" w:cs="仿宋"/>
          <w:sz w:val="28"/>
          <w:szCs w:val="28"/>
        </w:rPr>
      </w:pPr>
      <w:r>
        <w:rPr>
          <w:rFonts w:ascii="仿宋" w:hAnsi="仿宋" w:eastAsia="仿宋" w:cs="仿宋"/>
          <w:b/>
          <w:bCs/>
          <w:spacing w:val="-4"/>
          <w:sz w:val="28"/>
          <w:szCs w:val="28"/>
        </w:rPr>
        <w:t>表</w:t>
      </w:r>
      <w:r>
        <w:rPr>
          <w:rFonts w:ascii="仿宋" w:hAnsi="仿宋" w:eastAsia="仿宋" w:cs="仿宋"/>
          <w:spacing w:val="-57"/>
          <w:sz w:val="28"/>
          <w:szCs w:val="28"/>
        </w:rPr>
        <w:t xml:space="preserve"> </w:t>
      </w:r>
      <w:r>
        <w:rPr>
          <w:rFonts w:ascii="仿宋" w:hAnsi="仿宋" w:eastAsia="仿宋" w:cs="仿宋"/>
          <w:b/>
          <w:bCs/>
          <w:spacing w:val="-4"/>
          <w:sz w:val="28"/>
          <w:szCs w:val="28"/>
        </w:rPr>
        <w:t>2</w:t>
      </w:r>
      <w:r>
        <w:rPr>
          <w:rFonts w:ascii="仿宋" w:hAnsi="仿宋" w:eastAsia="仿宋" w:cs="仿宋"/>
          <w:spacing w:val="-4"/>
          <w:sz w:val="28"/>
          <w:szCs w:val="28"/>
        </w:rPr>
        <w:t xml:space="preserve">  </w:t>
      </w:r>
      <w:r>
        <w:rPr>
          <w:rFonts w:ascii="仿宋" w:hAnsi="仿宋" w:eastAsia="仿宋" w:cs="仿宋"/>
          <w:b/>
          <w:bCs/>
          <w:spacing w:val="-4"/>
          <w:sz w:val="28"/>
          <w:szCs w:val="28"/>
        </w:rPr>
        <w:t>2025</w:t>
      </w:r>
      <w:r>
        <w:rPr>
          <w:rFonts w:ascii="仿宋" w:hAnsi="仿宋" w:eastAsia="仿宋" w:cs="仿宋"/>
          <w:spacing w:val="-48"/>
          <w:sz w:val="28"/>
          <w:szCs w:val="28"/>
        </w:rPr>
        <w:t xml:space="preserve"> </w:t>
      </w:r>
      <w:r>
        <w:rPr>
          <w:rFonts w:ascii="仿宋" w:hAnsi="仿宋" w:eastAsia="仿宋" w:cs="仿宋"/>
          <w:b/>
          <w:bCs/>
          <w:spacing w:val="-4"/>
          <w:sz w:val="28"/>
          <w:szCs w:val="28"/>
        </w:rPr>
        <w:t>年大赛</w:t>
      </w:r>
      <w:r>
        <w:rPr>
          <w:rFonts w:ascii="仿宋" w:hAnsi="仿宋" w:eastAsia="仿宋" w:cs="仿宋"/>
          <w:b/>
          <w:bCs/>
          <w:spacing w:val="-5"/>
          <w:sz w:val="28"/>
          <w:szCs w:val="28"/>
        </w:rPr>
        <w:t>评分要素</w:t>
      </w:r>
    </w:p>
    <w:p w14:paraId="1C3F7D08">
      <w:pPr>
        <w:spacing w:line="15" w:lineRule="exact"/>
      </w:pPr>
    </w:p>
    <w:tbl>
      <w:tblPr>
        <w:tblStyle w:val="6"/>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6840"/>
        <w:gridCol w:w="991"/>
      </w:tblGrid>
      <w:tr w14:paraId="17A9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06" w:type="dxa"/>
            <w:tcBorders>
              <w:right w:val="single" w:color="000000" w:sz="4" w:space="0"/>
            </w:tcBorders>
            <w:noWrap w:val="0"/>
            <w:vAlign w:val="top"/>
          </w:tcPr>
          <w:p w14:paraId="67102934">
            <w:pPr>
              <w:pStyle w:val="7"/>
              <w:spacing w:before="39" w:line="227" w:lineRule="auto"/>
              <w:ind w:left="307" w:right="238" w:hanging="11"/>
            </w:pPr>
            <w:r>
              <w:rPr>
                <w:b/>
                <w:bCs/>
                <w:spacing w:val="-16"/>
              </w:rPr>
              <w:t>评分</w:t>
            </w:r>
            <w:r>
              <w:t xml:space="preserve"> </w:t>
            </w:r>
            <w:r>
              <w:rPr>
                <w:b/>
                <w:bCs/>
                <w:spacing w:val="-17"/>
              </w:rPr>
              <w:t>要点</w:t>
            </w:r>
          </w:p>
        </w:tc>
        <w:tc>
          <w:tcPr>
            <w:tcW w:w="6840" w:type="dxa"/>
            <w:tcBorders>
              <w:left w:val="single" w:color="000000" w:sz="4" w:space="0"/>
              <w:right w:val="single" w:color="000000" w:sz="4" w:space="0"/>
            </w:tcBorders>
            <w:noWrap w:val="0"/>
            <w:vAlign w:val="top"/>
          </w:tcPr>
          <w:p w14:paraId="7AFCB476">
            <w:pPr>
              <w:pStyle w:val="7"/>
              <w:spacing w:before="201" w:line="222" w:lineRule="auto"/>
              <w:ind w:left="2883"/>
            </w:pPr>
            <w:r>
              <w:rPr>
                <w:b/>
                <w:bCs/>
                <w:spacing w:val="-14"/>
              </w:rPr>
              <w:t>评审内容</w:t>
            </w:r>
          </w:p>
        </w:tc>
        <w:tc>
          <w:tcPr>
            <w:tcW w:w="991" w:type="dxa"/>
            <w:tcBorders>
              <w:left w:val="single" w:color="000000" w:sz="4" w:space="0"/>
            </w:tcBorders>
            <w:noWrap w:val="0"/>
            <w:vAlign w:val="top"/>
          </w:tcPr>
          <w:p w14:paraId="3C841526">
            <w:pPr>
              <w:pStyle w:val="7"/>
              <w:spacing w:before="201" w:line="222" w:lineRule="auto"/>
              <w:jc w:val="center"/>
            </w:pPr>
            <w:r>
              <w:rPr>
                <w:b/>
                <w:bCs/>
                <w:spacing w:val="-11"/>
              </w:rPr>
              <w:t>权重</w:t>
            </w:r>
          </w:p>
        </w:tc>
      </w:tr>
      <w:tr w14:paraId="2E21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06" w:type="dxa"/>
            <w:tcBorders>
              <w:right w:val="single" w:color="000000" w:sz="4" w:space="0"/>
            </w:tcBorders>
            <w:noWrap w:val="0"/>
            <w:vAlign w:val="top"/>
          </w:tcPr>
          <w:p w14:paraId="2A433771">
            <w:pPr>
              <w:spacing w:line="275" w:lineRule="auto"/>
              <w:rPr>
                <w:rFonts w:hint="eastAsia" w:ascii="仿宋_GB2312" w:hAnsi="仿宋_GB2312" w:eastAsia="仿宋_GB2312" w:cs="仿宋_GB2312"/>
                <w:sz w:val="24"/>
                <w:szCs w:val="24"/>
              </w:rPr>
            </w:pPr>
          </w:p>
          <w:p w14:paraId="5FE2BEE6">
            <w:pPr>
              <w:pStyle w:val="7"/>
              <w:spacing w:before="78" w:line="235" w:lineRule="auto"/>
              <w:ind w:left="292" w:right="245" w:firstLine="11"/>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技能</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3"/>
                <w:sz w:val="24"/>
                <w:szCs w:val="24"/>
              </w:rPr>
              <w:t>水平</w:t>
            </w:r>
          </w:p>
        </w:tc>
        <w:tc>
          <w:tcPr>
            <w:tcW w:w="6840" w:type="dxa"/>
            <w:tcBorders>
              <w:left w:val="single" w:color="000000" w:sz="4" w:space="0"/>
              <w:right w:val="single" w:color="000000" w:sz="4" w:space="0"/>
            </w:tcBorders>
            <w:noWrap w:val="0"/>
            <w:vAlign w:val="top"/>
          </w:tcPr>
          <w:p w14:paraId="482E6655">
            <w:pPr>
              <w:pStyle w:val="7"/>
              <w:spacing w:before="206" w:line="220" w:lineRule="auto"/>
              <w:ind w:left="254"/>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1.熟练掌握本专业或工作岗位的技能。</w:t>
            </w:r>
          </w:p>
          <w:p w14:paraId="2E05F946">
            <w:pPr>
              <w:pStyle w:val="7"/>
              <w:spacing w:before="23" w:line="220" w:lineRule="auto"/>
              <w:ind w:left="234"/>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2.技能操作规范，符合行业和岗位标准。</w:t>
            </w:r>
          </w:p>
          <w:p w14:paraId="1EB029A5">
            <w:pPr>
              <w:pStyle w:val="7"/>
              <w:spacing w:before="25" w:line="220" w:lineRule="auto"/>
              <w:ind w:left="241"/>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3.具备较高的技能操作水平及解决复杂问题的综合能力。</w:t>
            </w:r>
          </w:p>
        </w:tc>
        <w:tc>
          <w:tcPr>
            <w:tcW w:w="991" w:type="dxa"/>
            <w:tcBorders>
              <w:left w:val="single" w:color="000000" w:sz="4" w:space="0"/>
            </w:tcBorders>
            <w:noWrap w:val="0"/>
            <w:vAlign w:val="top"/>
          </w:tcPr>
          <w:p w14:paraId="717C7734">
            <w:pPr>
              <w:spacing w:line="435" w:lineRule="auto"/>
              <w:jc w:val="center"/>
              <w:rPr>
                <w:rFonts w:hint="eastAsia" w:ascii="仿宋_GB2312" w:hAnsi="仿宋_GB2312" w:eastAsia="仿宋_GB2312" w:cs="仿宋_GB2312"/>
                <w:sz w:val="24"/>
                <w:szCs w:val="24"/>
              </w:rPr>
            </w:pPr>
          </w:p>
          <w:p w14:paraId="24BA688F">
            <w:pPr>
              <w:pStyle w:val="7"/>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60%</w:t>
            </w:r>
          </w:p>
        </w:tc>
      </w:tr>
      <w:tr w14:paraId="15DC0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006" w:type="dxa"/>
            <w:tcBorders>
              <w:right w:val="single" w:color="000000" w:sz="4" w:space="0"/>
            </w:tcBorders>
            <w:noWrap w:val="0"/>
            <w:vAlign w:val="top"/>
          </w:tcPr>
          <w:p w14:paraId="34054D39">
            <w:pPr>
              <w:spacing w:line="400" w:lineRule="auto"/>
              <w:rPr>
                <w:rFonts w:hint="eastAsia" w:ascii="仿宋_GB2312" w:hAnsi="仿宋_GB2312" w:eastAsia="仿宋_GB2312" w:cs="仿宋_GB2312"/>
                <w:sz w:val="24"/>
                <w:szCs w:val="24"/>
              </w:rPr>
            </w:pPr>
          </w:p>
          <w:p w14:paraId="796BEF88">
            <w:pPr>
              <w:pStyle w:val="7"/>
              <w:spacing w:before="78" w:line="233" w:lineRule="auto"/>
              <w:ind w:left="329" w:right="236" w:hanging="13"/>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职业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5"/>
                <w:sz w:val="24"/>
                <w:szCs w:val="24"/>
              </w:rPr>
              <w:t>素养</w:t>
            </w:r>
          </w:p>
        </w:tc>
        <w:tc>
          <w:tcPr>
            <w:tcW w:w="6840" w:type="dxa"/>
            <w:tcBorders>
              <w:left w:val="single" w:color="000000" w:sz="4" w:space="0"/>
              <w:right w:val="single" w:color="000000" w:sz="4" w:space="0"/>
            </w:tcBorders>
            <w:noWrap w:val="0"/>
            <w:vAlign w:val="top"/>
          </w:tcPr>
          <w:p w14:paraId="4B2BB327">
            <w:pPr>
              <w:pStyle w:val="7"/>
              <w:spacing w:before="173" w:line="222" w:lineRule="auto"/>
              <w:ind w:left="254"/>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1.展现较好的职业伦理，具有工匠精神。</w:t>
            </w:r>
          </w:p>
          <w:p w14:paraId="3037BB1E">
            <w:pPr>
              <w:pStyle w:val="7"/>
              <w:spacing w:before="24" w:line="230" w:lineRule="auto"/>
              <w:ind w:left="240" w:right="219" w:hanging="16"/>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2.展现学校对学生全面培养、基本素养培育和成长发展</w:t>
            </w:r>
            <w:r>
              <w:rPr>
                <w:rFonts w:hint="eastAsia" w:ascii="仿宋_GB2312" w:hAnsi="仿宋_GB2312" w:eastAsia="仿宋_GB2312" w:cs="仿宋_GB2312"/>
                <w:spacing w:val="-21"/>
                <w:sz w:val="24"/>
                <w:szCs w:val="24"/>
              </w:rPr>
              <w:t>的成效。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8"/>
                <w:sz w:val="24"/>
                <w:szCs w:val="24"/>
              </w:rPr>
              <w:t>3.展现职业教育育人成果，体现产教融合、科教融汇。</w:t>
            </w:r>
          </w:p>
          <w:p w14:paraId="0ED6C747">
            <w:pPr>
              <w:pStyle w:val="7"/>
              <w:spacing w:before="22" w:line="221" w:lineRule="auto"/>
              <w:ind w:left="23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4.具备良好的职业道德、职业精神、职业素养。</w:t>
            </w:r>
          </w:p>
        </w:tc>
        <w:tc>
          <w:tcPr>
            <w:tcW w:w="991" w:type="dxa"/>
            <w:tcBorders>
              <w:left w:val="single" w:color="000000" w:sz="4" w:space="0"/>
            </w:tcBorders>
            <w:noWrap w:val="0"/>
            <w:vAlign w:val="top"/>
          </w:tcPr>
          <w:p w14:paraId="2805B2A0">
            <w:pPr>
              <w:spacing w:line="280" w:lineRule="auto"/>
              <w:jc w:val="center"/>
              <w:rPr>
                <w:rFonts w:hint="eastAsia" w:ascii="仿宋_GB2312" w:hAnsi="仿宋_GB2312" w:eastAsia="仿宋_GB2312" w:cs="仿宋_GB2312"/>
                <w:sz w:val="24"/>
                <w:szCs w:val="24"/>
              </w:rPr>
            </w:pPr>
          </w:p>
          <w:p w14:paraId="1DDBB4A0">
            <w:pPr>
              <w:spacing w:line="280" w:lineRule="auto"/>
              <w:jc w:val="center"/>
              <w:rPr>
                <w:rFonts w:hint="eastAsia" w:ascii="仿宋_GB2312" w:hAnsi="仿宋_GB2312" w:eastAsia="仿宋_GB2312" w:cs="仿宋_GB2312"/>
                <w:sz w:val="24"/>
                <w:szCs w:val="24"/>
              </w:rPr>
            </w:pPr>
          </w:p>
          <w:p w14:paraId="470D08EF">
            <w:pPr>
              <w:pStyle w:val="7"/>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6868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1006" w:type="dxa"/>
            <w:tcBorders>
              <w:right w:val="single" w:color="000000" w:sz="4" w:space="0"/>
            </w:tcBorders>
            <w:noWrap w:val="0"/>
            <w:vAlign w:val="top"/>
          </w:tcPr>
          <w:p w14:paraId="3ACD7192">
            <w:pPr>
              <w:spacing w:line="300" w:lineRule="auto"/>
              <w:rPr>
                <w:rFonts w:hint="eastAsia" w:ascii="仿宋_GB2312" w:hAnsi="仿宋_GB2312" w:eastAsia="仿宋_GB2312" w:cs="仿宋_GB2312"/>
                <w:sz w:val="24"/>
                <w:szCs w:val="24"/>
              </w:rPr>
            </w:pPr>
          </w:p>
          <w:p w14:paraId="675B14F1">
            <w:pPr>
              <w:spacing w:line="301" w:lineRule="auto"/>
              <w:rPr>
                <w:rFonts w:hint="eastAsia" w:ascii="仿宋_GB2312" w:hAnsi="仿宋_GB2312" w:eastAsia="仿宋_GB2312" w:cs="仿宋_GB2312"/>
                <w:sz w:val="24"/>
                <w:szCs w:val="24"/>
              </w:rPr>
            </w:pPr>
          </w:p>
          <w:p w14:paraId="13533FE6">
            <w:pPr>
              <w:spacing w:line="301" w:lineRule="auto"/>
              <w:rPr>
                <w:rFonts w:hint="eastAsia" w:ascii="仿宋_GB2312" w:hAnsi="仿宋_GB2312" w:eastAsia="仿宋_GB2312" w:cs="仿宋_GB2312"/>
                <w:sz w:val="24"/>
                <w:szCs w:val="24"/>
              </w:rPr>
            </w:pPr>
          </w:p>
          <w:p w14:paraId="4658EE54">
            <w:pPr>
              <w:pStyle w:val="7"/>
              <w:spacing w:before="78" w:line="231" w:lineRule="auto"/>
              <w:ind w:left="299" w:right="243" w:firstLine="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应用</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4"/>
                <w:sz w:val="24"/>
                <w:szCs w:val="24"/>
              </w:rPr>
              <w:t>价值</w:t>
            </w:r>
          </w:p>
        </w:tc>
        <w:tc>
          <w:tcPr>
            <w:tcW w:w="6840" w:type="dxa"/>
            <w:tcBorders>
              <w:left w:val="single" w:color="000000" w:sz="4" w:space="0"/>
              <w:right w:val="single" w:color="000000" w:sz="4" w:space="0"/>
            </w:tcBorders>
            <w:noWrap w:val="0"/>
            <w:vAlign w:val="top"/>
          </w:tcPr>
          <w:p w14:paraId="55215BC6">
            <w:pPr>
              <w:pStyle w:val="7"/>
              <w:spacing w:before="208" w:line="222" w:lineRule="auto"/>
              <w:ind w:left="252"/>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1.有助于解决生产一线实际问题或现实困难。</w:t>
            </w:r>
          </w:p>
          <w:p w14:paraId="601995FE">
            <w:pPr>
              <w:pStyle w:val="7"/>
              <w:spacing w:before="21" w:line="231" w:lineRule="auto"/>
              <w:ind w:left="16" w:right="108" w:firstLine="212"/>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2.能够促进职业学校学生高质量就业，包括直接间接推动扩大就</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22"/>
                <w:sz w:val="24"/>
                <w:szCs w:val="24"/>
              </w:rPr>
              <w:t>业规模等。</w:t>
            </w:r>
          </w:p>
          <w:p w14:paraId="1D1CCA7A">
            <w:pPr>
              <w:pStyle w:val="7"/>
              <w:spacing w:before="22" w:line="230" w:lineRule="auto"/>
              <w:ind w:left="18" w:right="69" w:firstLine="217"/>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3.对推动产业转型升级、区域经济发展、乡村振兴、城市社区治</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16"/>
                <w:sz w:val="24"/>
                <w:szCs w:val="24"/>
              </w:rPr>
              <w:t>理、城乡融合发展等具有积极作用。</w:t>
            </w:r>
          </w:p>
          <w:p w14:paraId="6590C58C">
            <w:pPr>
              <w:pStyle w:val="7"/>
              <w:spacing w:before="24" w:line="231" w:lineRule="auto"/>
              <w:ind w:left="47" w:right="244" w:firstLine="206"/>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4.符合绿色低碳节能的可持续发展理念，有利</w:t>
            </w:r>
            <w:r>
              <w:rPr>
                <w:rFonts w:hint="eastAsia" w:ascii="仿宋_GB2312" w:hAnsi="仿宋_GB2312" w:eastAsia="仿宋_GB2312" w:cs="仿宋_GB2312"/>
                <w:spacing w:val="12"/>
                <w:sz w:val="24"/>
                <w:szCs w:val="24"/>
              </w:rPr>
              <w:t>于改善人</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0"/>
                <w:sz w:val="24"/>
                <w:szCs w:val="24"/>
              </w:rPr>
              <w:t>民生活、提升人民生活质量。</w:t>
            </w:r>
          </w:p>
        </w:tc>
        <w:tc>
          <w:tcPr>
            <w:tcW w:w="991" w:type="dxa"/>
            <w:tcBorders>
              <w:left w:val="single" w:color="000000" w:sz="4" w:space="0"/>
            </w:tcBorders>
            <w:noWrap w:val="0"/>
            <w:vAlign w:val="top"/>
          </w:tcPr>
          <w:p w14:paraId="38ADC22A">
            <w:pPr>
              <w:spacing w:line="264" w:lineRule="auto"/>
              <w:jc w:val="center"/>
              <w:rPr>
                <w:rFonts w:hint="eastAsia" w:ascii="仿宋_GB2312" w:hAnsi="仿宋_GB2312" w:eastAsia="仿宋_GB2312" w:cs="仿宋_GB2312"/>
                <w:sz w:val="24"/>
                <w:szCs w:val="24"/>
              </w:rPr>
            </w:pPr>
          </w:p>
          <w:p w14:paraId="0473AA77">
            <w:pPr>
              <w:spacing w:line="264" w:lineRule="auto"/>
              <w:jc w:val="center"/>
              <w:rPr>
                <w:rFonts w:hint="eastAsia" w:ascii="仿宋_GB2312" w:hAnsi="仿宋_GB2312" w:eastAsia="仿宋_GB2312" w:cs="仿宋_GB2312"/>
                <w:sz w:val="24"/>
                <w:szCs w:val="24"/>
              </w:rPr>
            </w:pPr>
          </w:p>
          <w:p w14:paraId="7A9991D5">
            <w:pPr>
              <w:spacing w:line="264" w:lineRule="auto"/>
              <w:jc w:val="center"/>
              <w:rPr>
                <w:rFonts w:hint="eastAsia" w:ascii="仿宋_GB2312" w:hAnsi="仿宋_GB2312" w:eastAsia="仿宋_GB2312" w:cs="仿宋_GB2312"/>
                <w:sz w:val="24"/>
                <w:szCs w:val="24"/>
              </w:rPr>
            </w:pPr>
          </w:p>
          <w:p w14:paraId="66D968EF">
            <w:pPr>
              <w:spacing w:line="265" w:lineRule="auto"/>
              <w:jc w:val="center"/>
              <w:rPr>
                <w:rFonts w:hint="eastAsia" w:ascii="仿宋_GB2312" w:hAnsi="仿宋_GB2312" w:eastAsia="仿宋_GB2312" w:cs="仿宋_GB2312"/>
                <w:sz w:val="24"/>
                <w:szCs w:val="24"/>
              </w:rPr>
            </w:pPr>
          </w:p>
          <w:p w14:paraId="2C94C497">
            <w:pPr>
              <w:pStyle w:val="7"/>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0B81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006" w:type="dxa"/>
            <w:tcBorders>
              <w:right w:val="single" w:color="000000" w:sz="4" w:space="0"/>
            </w:tcBorders>
            <w:noWrap w:val="0"/>
            <w:vAlign w:val="top"/>
          </w:tcPr>
          <w:p w14:paraId="49268B8A">
            <w:pPr>
              <w:spacing w:line="291" w:lineRule="auto"/>
              <w:rPr>
                <w:rFonts w:hint="eastAsia" w:ascii="仿宋_GB2312" w:hAnsi="仿宋_GB2312" w:eastAsia="仿宋_GB2312" w:cs="仿宋_GB2312"/>
                <w:sz w:val="24"/>
                <w:szCs w:val="24"/>
              </w:rPr>
            </w:pPr>
          </w:p>
          <w:p w14:paraId="21DE8ED0">
            <w:pPr>
              <w:spacing w:line="291" w:lineRule="auto"/>
              <w:rPr>
                <w:rFonts w:hint="eastAsia" w:ascii="仿宋_GB2312" w:hAnsi="仿宋_GB2312" w:eastAsia="仿宋_GB2312" w:cs="仿宋_GB2312"/>
                <w:sz w:val="24"/>
                <w:szCs w:val="24"/>
              </w:rPr>
            </w:pPr>
          </w:p>
          <w:p w14:paraId="0B8D9ABB">
            <w:pPr>
              <w:pStyle w:val="7"/>
              <w:spacing w:before="78" w:line="234" w:lineRule="auto"/>
              <w:ind w:left="309" w:right="221" w:firstLine="61"/>
              <w:rPr>
                <w:rFonts w:hint="eastAsia" w:ascii="仿宋_GB2312" w:hAnsi="仿宋_GB2312" w:eastAsia="仿宋_GB2312" w:cs="仿宋_GB2312"/>
                <w:sz w:val="24"/>
                <w:szCs w:val="24"/>
              </w:rPr>
            </w:pPr>
            <w:r>
              <w:rPr>
                <w:rFonts w:hint="eastAsia" w:ascii="仿宋_GB2312" w:hAnsi="仿宋_GB2312" w:eastAsia="仿宋_GB2312" w:cs="仿宋_GB2312"/>
                <w:spacing w:val="-38"/>
                <w:sz w:val="24"/>
                <w:szCs w:val="24"/>
              </w:rPr>
              <w:t>团队</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2"/>
                <w:sz w:val="24"/>
                <w:szCs w:val="24"/>
              </w:rPr>
              <w:t>合作</w:t>
            </w:r>
          </w:p>
        </w:tc>
        <w:tc>
          <w:tcPr>
            <w:tcW w:w="6840" w:type="dxa"/>
            <w:tcBorders>
              <w:left w:val="single" w:color="000000" w:sz="4" w:space="0"/>
              <w:right w:val="single" w:color="000000" w:sz="4" w:space="0"/>
            </w:tcBorders>
            <w:noWrap w:val="0"/>
            <w:vAlign w:val="top"/>
          </w:tcPr>
          <w:p w14:paraId="48213F5F">
            <w:pPr>
              <w:pStyle w:val="7"/>
              <w:spacing w:before="193" w:line="231" w:lineRule="auto"/>
              <w:ind w:left="16" w:right="134" w:firstLine="230"/>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1.团队成员能够准确理解共同目标和任务，清楚自己的角色定位</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8"/>
                <w:sz w:val="24"/>
                <w:szCs w:val="24"/>
              </w:rPr>
              <w:t>和职责。</w:t>
            </w:r>
          </w:p>
          <w:p w14:paraId="08AB2389">
            <w:pPr>
              <w:pStyle w:val="7"/>
              <w:spacing w:before="22" w:line="219" w:lineRule="auto"/>
              <w:ind w:left="229"/>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2.团队成员在比赛中能够有效沟通、紧密协作。</w:t>
            </w:r>
          </w:p>
          <w:p w14:paraId="6E3C0703">
            <w:pPr>
              <w:pStyle w:val="7"/>
              <w:spacing w:before="45" w:line="221" w:lineRule="auto"/>
              <w:ind w:left="234"/>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3.团队成员能够相互补台，共同应对突发情况。</w:t>
            </w:r>
          </w:p>
          <w:p w14:paraId="75607313">
            <w:pPr>
              <w:pStyle w:val="7"/>
              <w:spacing w:before="24" w:line="222" w:lineRule="auto"/>
              <w:ind w:left="232"/>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4.团队成员相互尊重、信任和支持，拥有良好的团</w:t>
            </w:r>
            <w:r>
              <w:rPr>
                <w:rFonts w:hint="eastAsia" w:ascii="仿宋_GB2312" w:hAnsi="仿宋_GB2312" w:eastAsia="仿宋_GB2312" w:cs="仿宋_GB2312"/>
                <w:spacing w:val="-12"/>
                <w:sz w:val="24"/>
                <w:szCs w:val="24"/>
              </w:rPr>
              <w:t>队氛围。</w:t>
            </w:r>
          </w:p>
        </w:tc>
        <w:tc>
          <w:tcPr>
            <w:tcW w:w="991" w:type="dxa"/>
            <w:tcBorders>
              <w:left w:val="single" w:color="000000" w:sz="4" w:space="0"/>
            </w:tcBorders>
            <w:noWrap w:val="0"/>
            <w:vAlign w:val="top"/>
          </w:tcPr>
          <w:p w14:paraId="7F561037">
            <w:pPr>
              <w:spacing w:line="247" w:lineRule="auto"/>
              <w:jc w:val="center"/>
              <w:rPr>
                <w:rFonts w:hint="eastAsia" w:ascii="仿宋_GB2312" w:hAnsi="仿宋_GB2312" w:eastAsia="仿宋_GB2312" w:cs="仿宋_GB2312"/>
                <w:sz w:val="24"/>
                <w:szCs w:val="24"/>
              </w:rPr>
            </w:pPr>
          </w:p>
          <w:p w14:paraId="2F561191">
            <w:pPr>
              <w:spacing w:line="248" w:lineRule="auto"/>
              <w:jc w:val="center"/>
              <w:rPr>
                <w:rFonts w:hint="eastAsia" w:ascii="仿宋_GB2312" w:hAnsi="仿宋_GB2312" w:eastAsia="仿宋_GB2312" w:cs="仿宋_GB2312"/>
                <w:sz w:val="24"/>
                <w:szCs w:val="24"/>
              </w:rPr>
            </w:pPr>
          </w:p>
          <w:p w14:paraId="0091C26F">
            <w:pPr>
              <w:spacing w:line="248" w:lineRule="auto"/>
              <w:jc w:val="center"/>
              <w:rPr>
                <w:rFonts w:hint="eastAsia" w:ascii="仿宋_GB2312" w:hAnsi="仿宋_GB2312" w:eastAsia="仿宋_GB2312" w:cs="仿宋_GB2312"/>
                <w:sz w:val="24"/>
                <w:szCs w:val="24"/>
              </w:rPr>
            </w:pPr>
          </w:p>
          <w:p w14:paraId="34202934">
            <w:pPr>
              <w:pStyle w:val="7"/>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r w14:paraId="35B3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1006" w:type="dxa"/>
            <w:noWrap w:val="0"/>
            <w:vAlign w:val="top"/>
          </w:tcPr>
          <w:p w14:paraId="1F621580">
            <w:pPr>
              <w:spacing w:line="248" w:lineRule="auto"/>
              <w:rPr>
                <w:rFonts w:hint="eastAsia" w:ascii="仿宋_GB2312" w:hAnsi="仿宋_GB2312" w:eastAsia="仿宋_GB2312" w:cs="仿宋_GB2312"/>
                <w:sz w:val="24"/>
                <w:szCs w:val="24"/>
              </w:rPr>
            </w:pPr>
          </w:p>
          <w:p w14:paraId="60CAAB28">
            <w:pPr>
              <w:spacing w:line="249" w:lineRule="auto"/>
              <w:rPr>
                <w:rFonts w:hint="eastAsia" w:ascii="仿宋_GB2312" w:hAnsi="仿宋_GB2312" w:eastAsia="仿宋_GB2312" w:cs="仿宋_GB2312"/>
                <w:sz w:val="24"/>
                <w:szCs w:val="24"/>
              </w:rPr>
            </w:pPr>
          </w:p>
          <w:p w14:paraId="2B39928B">
            <w:pPr>
              <w:pStyle w:val="7"/>
              <w:spacing w:before="78" w:line="236" w:lineRule="auto"/>
              <w:ind w:left="285" w:right="257"/>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创新</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2"/>
                <w:sz w:val="24"/>
                <w:szCs w:val="24"/>
              </w:rPr>
              <w:t>创意</w:t>
            </w:r>
          </w:p>
        </w:tc>
        <w:tc>
          <w:tcPr>
            <w:tcW w:w="6840" w:type="dxa"/>
            <w:noWrap w:val="0"/>
            <w:vAlign w:val="top"/>
          </w:tcPr>
          <w:p w14:paraId="405798BF">
            <w:pPr>
              <w:pStyle w:val="7"/>
              <w:spacing w:before="119" w:line="222" w:lineRule="auto"/>
              <w:ind w:left="245"/>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1.体现原始创意、创新。</w:t>
            </w:r>
          </w:p>
          <w:p w14:paraId="1AB9A506">
            <w:pPr>
              <w:pStyle w:val="7"/>
              <w:spacing w:before="18" w:line="235" w:lineRule="auto"/>
              <w:ind w:left="14" w:right="55" w:firstLine="212"/>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2.体现面向职业和岗位的创意及创新，侧重于加工工艺创新、实</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7"/>
                <w:sz w:val="24"/>
                <w:szCs w:val="24"/>
              </w:rPr>
              <w:t>用技术创新、产品（技术）数字化改良、应</w:t>
            </w:r>
            <w:r>
              <w:rPr>
                <w:rFonts w:hint="eastAsia" w:ascii="仿宋_GB2312" w:hAnsi="仿宋_GB2312" w:eastAsia="仿宋_GB2312" w:cs="仿宋_GB2312"/>
                <w:spacing w:val="-8"/>
                <w:sz w:val="24"/>
                <w:szCs w:val="24"/>
              </w:rPr>
              <w:t>用性优化、民生类创</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5"/>
                <w:sz w:val="24"/>
                <w:szCs w:val="24"/>
              </w:rPr>
              <w:t>意等。</w:t>
            </w:r>
          </w:p>
          <w:p w14:paraId="5ADE9356">
            <w:pPr>
              <w:pStyle w:val="7"/>
              <w:spacing w:before="20" w:line="222" w:lineRule="auto"/>
              <w:ind w:left="236"/>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3.体现团队成员创新精神和创新能力。</w:t>
            </w:r>
          </w:p>
        </w:tc>
        <w:tc>
          <w:tcPr>
            <w:tcW w:w="991" w:type="dxa"/>
            <w:noWrap w:val="0"/>
            <w:vAlign w:val="top"/>
          </w:tcPr>
          <w:p w14:paraId="7154ABA9">
            <w:pPr>
              <w:spacing w:line="329" w:lineRule="auto"/>
              <w:jc w:val="center"/>
              <w:rPr>
                <w:rFonts w:hint="eastAsia" w:ascii="仿宋_GB2312" w:hAnsi="仿宋_GB2312" w:eastAsia="仿宋_GB2312" w:cs="仿宋_GB2312"/>
                <w:sz w:val="24"/>
                <w:szCs w:val="24"/>
              </w:rPr>
            </w:pPr>
          </w:p>
          <w:p w14:paraId="37196EDB">
            <w:pPr>
              <w:spacing w:line="330" w:lineRule="auto"/>
              <w:jc w:val="center"/>
              <w:rPr>
                <w:rFonts w:hint="eastAsia" w:ascii="仿宋_GB2312" w:hAnsi="仿宋_GB2312" w:eastAsia="仿宋_GB2312" w:cs="仿宋_GB2312"/>
                <w:sz w:val="24"/>
                <w:szCs w:val="24"/>
              </w:rPr>
            </w:pPr>
          </w:p>
          <w:p w14:paraId="5A91F35B">
            <w:pPr>
              <w:pStyle w:val="7"/>
              <w:spacing w:before="7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10%</w:t>
            </w:r>
          </w:p>
        </w:tc>
      </w:tr>
    </w:tbl>
    <w:p w14:paraId="5CD0CF43">
      <w:pPr>
        <w:sectPr>
          <w:pgSz w:w="11906" w:h="16839"/>
          <w:pgMar w:top="1431" w:right="1285" w:bottom="0" w:left="1582" w:header="0" w:footer="0" w:gutter="0"/>
          <w:cols w:space="720" w:num="1"/>
        </w:sectPr>
      </w:pPr>
    </w:p>
    <w:p w14:paraId="25DA2754">
      <w:pPr>
        <w:spacing w:before="101" w:line="227" w:lineRule="auto"/>
        <w:ind w:left="639"/>
        <w:rPr>
          <w:rFonts w:ascii="黑体" w:hAnsi="黑体" w:eastAsia="黑体" w:cs="黑体"/>
          <w:sz w:val="31"/>
          <w:szCs w:val="31"/>
        </w:rPr>
      </w:pPr>
      <w:r>
        <w:rPr>
          <w:rFonts w:ascii="黑体" w:hAnsi="黑体" w:eastAsia="黑体" w:cs="黑体"/>
          <w:spacing w:val="6"/>
          <w:sz w:val="31"/>
          <w:szCs w:val="31"/>
        </w:rPr>
        <w:t>九、奖项设置</w:t>
      </w:r>
    </w:p>
    <w:p w14:paraId="6B5A10D6">
      <w:pPr>
        <w:spacing w:before="177" w:line="326" w:lineRule="auto"/>
        <w:ind w:right="111" w:firstLine="642"/>
        <w:rPr>
          <w:rFonts w:ascii="仿宋" w:hAnsi="仿宋" w:eastAsia="仿宋" w:cs="仿宋"/>
          <w:sz w:val="31"/>
          <w:szCs w:val="31"/>
        </w:rPr>
      </w:pPr>
      <w:r>
        <w:rPr>
          <w:rFonts w:ascii="仿宋" w:hAnsi="仿宋" w:eastAsia="仿宋" w:cs="仿宋"/>
          <w:spacing w:val="4"/>
          <w:sz w:val="31"/>
          <w:szCs w:val="31"/>
        </w:rPr>
        <w:t>本赛项为团体赛，奖项设</w:t>
      </w:r>
      <w:r>
        <w:rPr>
          <w:rFonts w:hint="eastAsia" w:ascii="仿宋" w:hAnsi="仿宋" w:eastAsia="仿宋" w:cs="仿宋"/>
          <w:spacing w:val="4"/>
          <w:sz w:val="31"/>
          <w:szCs w:val="31"/>
          <w:lang w:eastAsia="zh-CN"/>
        </w:rPr>
        <w:t>一二三等奖</w:t>
      </w:r>
      <w:r>
        <w:rPr>
          <w:rFonts w:ascii="仿宋" w:hAnsi="仿宋" w:eastAsia="仿宋" w:cs="仿宋"/>
          <w:spacing w:val="4"/>
          <w:sz w:val="31"/>
          <w:szCs w:val="31"/>
        </w:rPr>
        <w:t>，获奖比例分别</w:t>
      </w:r>
      <w:r>
        <w:rPr>
          <w:rFonts w:ascii="仿宋" w:hAnsi="仿宋" w:eastAsia="仿宋" w:cs="仿宋"/>
          <w:spacing w:val="18"/>
          <w:sz w:val="31"/>
          <w:szCs w:val="31"/>
        </w:rPr>
        <w:t xml:space="preserve"> </w:t>
      </w:r>
      <w:r>
        <w:rPr>
          <w:rFonts w:ascii="仿宋" w:hAnsi="仿宋" w:eastAsia="仿宋" w:cs="仿宋"/>
          <w:spacing w:val="5"/>
          <w:sz w:val="31"/>
          <w:szCs w:val="31"/>
        </w:rPr>
        <w:t>为平行组实际参赛队伍数量的</w:t>
      </w:r>
      <w:r>
        <w:rPr>
          <w:rFonts w:ascii="仿宋" w:hAnsi="仿宋" w:eastAsia="仿宋" w:cs="仿宋"/>
          <w:spacing w:val="-19"/>
          <w:sz w:val="31"/>
          <w:szCs w:val="31"/>
        </w:rPr>
        <w:t xml:space="preserve"> </w:t>
      </w:r>
      <w:r>
        <w:rPr>
          <w:rFonts w:ascii="Times New Roman" w:hAnsi="Times New Roman" w:eastAsia="Times New Roman" w:cs="Times New Roman"/>
          <w:spacing w:val="5"/>
          <w:sz w:val="31"/>
          <w:szCs w:val="31"/>
        </w:rPr>
        <w:t>10</w:t>
      </w:r>
      <w:r>
        <w:rPr>
          <w:rFonts w:ascii="仿宋" w:hAnsi="仿宋" w:eastAsia="仿宋" w:cs="仿宋"/>
          <w:spacing w:val="5"/>
          <w:sz w:val="31"/>
          <w:szCs w:val="31"/>
        </w:rPr>
        <w:t>%、</w:t>
      </w:r>
      <w:r>
        <w:rPr>
          <w:rFonts w:hint="eastAsia" w:ascii="Times New Roman" w:hAnsi="Times New Roman" w:eastAsia="宋体" w:cs="Times New Roman"/>
          <w:spacing w:val="5"/>
          <w:sz w:val="31"/>
          <w:szCs w:val="31"/>
          <w:lang w:val="en-US" w:eastAsia="zh-CN"/>
        </w:rPr>
        <w:t>20</w:t>
      </w:r>
      <w:r>
        <w:rPr>
          <w:rFonts w:ascii="仿宋" w:hAnsi="仿宋" w:eastAsia="仿宋" w:cs="仿宋"/>
          <w:spacing w:val="5"/>
          <w:sz w:val="31"/>
          <w:szCs w:val="31"/>
        </w:rPr>
        <w:t>%、</w:t>
      </w:r>
      <w:r>
        <w:rPr>
          <w:rFonts w:hint="eastAsia" w:ascii="Times New Roman" w:hAnsi="Times New Roman" w:eastAsia="宋体" w:cs="Times New Roman"/>
          <w:spacing w:val="5"/>
          <w:sz w:val="31"/>
          <w:szCs w:val="31"/>
          <w:lang w:val="en-US" w:eastAsia="zh-CN"/>
        </w:rPr>
        <w:t>30</w:t>
      </w:r>
      <w:r>
        <w:rPr>
          <w:rFonts w:ascii="仿宋" w:hAnsi="仿宋" w:eastAsia="仿宋" w:cs="仿宋"/>
          <w:spacing w:val="5"/>
          <w:sz w:val="31"/>
          <w:szCs w:val="31"/>
        </w:rPr>
        <w:t>%（分别四舍五入取</w:t>
      </w:r>
      <w:r>
        <w:rPr>
          <w:rFonts w:ascii="仿宋" w:hAnsi="仿宋" w:eastAsia="仿宋" w:cs="仿宋"/>
          <w:spacing w:val="9"/>
          <w:sz w:val="31"/>
          <w:szCs w:val="31"/>
        </w:rPr>
        <w:t>整数）。本赛项成绩作为选拔</w:t>
      </w:r>
      <w:r>
        <w:rPr>
          <w:rFonts w:ascii="仿宋" w:hAnsi="仿宋" w:eastAsia="仿宋" w:cs="仿宋"/>
          <w:spacing w:val="-66"/>
          <w:sz w:val="31"/>
          <w:szCs w:val="31"/>
        </w:rPr>
        <w:t xml:space="preserve"> </w:t>
      </w:r>
      <w:r>
        <w:rPr>
          <w:rFonts w:ascii="Times New Roman" w:hAnsi="Times New Roman" w:eastAsia="Times New Roman" w:cs="Times New Roman"/>
          <w:spacing w:val="9"/>
          <w:sz w:val="31"/>
          <w:szCs w:val="31"/>
        </w:rPr>
        <w:t>2025</w:t>
      </w:r>
      <w:r>
        <w:rPr>
          <w:rFonts w:ascii="Times New Roman" w:hAnsi="Times New Roman" w:eastAsia="Times New Roman" w:cs="Times New Roman"/>
          <w:spacing w:val="33"/>
          <w:sz w:val="31"/>
          <w:szCs w:val="31"/>
        </w:rPr>
        <w:t xml:space="preserve"> </w:t>
      </w:r>
      <w:r>
        <w:rPr>
          <w:rFonts w:ascii="仿宋" w:hAnsi="仿宋" w:eastAsia="仿宋" w:cs="仿宋"/>
          <w:spacing w:val="9"/>
          <w:sz w:val="31"/>
          <w:szCs w:val="31"/>
        </w:rPr>
        <w:t>年</w:t>
      </w:r>
      <w:r>
        <w:rPr>
          <w:rFonts w:hint="eastAsia" w:ascii="仿宋" w:hAnsi="仿宋" w:eastAsia="仿宋" w:cs="仿宋"/>
          <w:spacing w:val="9"/>
          <w:sz w:val="31"/>
          <w:szCs w:val="31"/>
          <w:lang w:eastAsia="zh-CN"/>
        </w:rPr>
        <w:t>陕西省</w:t>
      </w:r>
      <w:r>
        <w:rPr>
          <w:rFonts w:ascii="仿宋" w:hAnsi="仿宋" w:eastAsia="仿宋" w:cs="仿宋"/>
          <w:spacing w:val="8"/>
          <w:sz w:val="31"/>
          <w:szCs w:val="31"/>
        </w:rPr>
        <w:t>职业院校技能大赛</w:t>
      </w:r>
      <w:r>
        <w:rPr>
          <w:rFonts w:hint="eastAsia" w:ascii="仿宋" w:hAnsi="仿宋" w:eastAsia="仿宋" w:cs="仿宋"/>
          <w:spacing w:val="8"/>
          <w:sz w:val="31"/>
          <w:szCs w:val="31"/>
          <w:lang w:eastAsia="zh-CN"/>
        </w:rPr>
        <w:t>渭南市</w:t>
      </w:r>
      <w:r>
        <w:rPr>
          <w:rFonts w:ascii="仿宋" w:hAnsi="仿宋" w:eastAsia="仿宋" w:cs="仿宋"/>
          <w:spacing w:val="6"/>
          <w:sz w:val="31"/>
          <w:szCs w:val="31"/>
        </w:rPr>
        <w:t>代表队的重要依据。</w:t>
      </w:r>
    </w:p>
    <w:p w14:paraId="45DDA99B">
      <w:pPr>
        <w:spacing w:before="206" w:line="227" w:lineRule="auto"/>
        <w:ind w:left="635"/>
        <w:outlineLvl w:val="0"/>
        <w:rPr>
          <w:rFonts w:ascii="黑体" w:hAnsi="黑体" w:eastAsia="黑体" w:cs="黑体"/>
          <w:sz w:val="31"/>
          <w:szCs w:val="31"/>
        </w:rPr>
      </w:pPr>
      <w:r>
        <w:rPr>
          <w:rFonts w:ascii="黑体" w:hAnsi="黑体" w:eastAsia="黑体" w:cs="黑体"/>
          <w:spacing w:val="7"/>
          <w:sz w:val="31"/>
          <w:szCs w:val="31"/>
        </w:rPr>
        <w:t>十、赛项安全管理</w:t>
      </w:r>
    </w:p>
    <w:p w14:paraId="76A5EC39">
      <w:pPr>
        <w:spacing w:before="338" w:line="299" w:lineRule="auto"/>
        <w:ind w:right="111" w:firstLine="645"/>
        <w:rPr>
          <w:rFonts w:ascii="仿宋" w:hAnsi="仿宋" w:eastAsia="仿宋" w:cs="仿宋"/>
          <w:sz w:val="31"/>
          <w:szCs w:val="31"/>
        </w:rPr>
      </w:pPr>
      <w:r>
        <w:rPr>
          <w:rFonts w:ascii="仿宋" w:hAnsi="仿宋" w:eastAsia="仿宋" w:cs="仿宋"/>
          <w:spacing w:val="4"/>
          <w:sz w:val="31"/>
          <w:szCs w:val="31"/>
        </w:rPr>
        <w:t>（一）承办学校须成立专门的安全管理机构，落实赛事筹备</w:t>
      </w:r>
      <w:r>
        <w:rPr>
          <w:rFonts w:ascii="仿宋" w:hAnsi="仿宋" w:eastAsia="仿宋" w:cs="仿宋"/>
          <w:spacing w:val="5"/>
          <w:sz w:val="31"/>
          <w:szCs w:val="31"/>
        </w:rPr>
        <w:t>和比赛期间的各项安全工作，承办学校主管领导为第一安全责任</w:t>
      </w:r>
      <w:r>
        <w:rPr>
          <w:rFonts w:ascii="仿宋" w:hAnsi="仿宋" w:eastAsia="仿宋" w:cs="仿宋"/>
          <w:spacing w:val="-7"/>
          <w:sz w:val="31"/>
          <w:szCs w:val="31"/>
        </w:rPr>
        <w:t>人。</w:t>
      </w:r>
    </w:p>
    <w:p w14:paraId="7AE734FD">
      <w:pPr>
        <w:spacing w:before="172" w:line="307" w:lineRule="auto"/>
        <w:ind w:firstLine="645"/>
        <w:rPr>
          <w:rFonts w:ascii="仿宋" w:hAnsi="仿宋" w:eastAsia="仿宋" w:cs="仿宋"/>
          <w:sz w:val="31"/>
          <w:szCs w:val="31"/>
        </w:rPr>
      </w:pPr>
      <w:r>
        <w:rPr>
          <w:rFonts w:ascii="仿宋" w:hAnsi="仿宋" w:eastAsia="仿宋" w:cs="仿宋"/>
          <w:spacing w:val="-3"/>
          <w:sz w:val="31"/>
          <w:szCs w:val="31"/>
        </w:rPr>
        <w:t>（二）比赛期间，参赛队的食宿原则上由承办学校</w:t>
      </w:r>
      <w:r>
        <w:rPr>
          <w:rFonts w:hint="eastAsia" w:ascii="仿宋" w:hAnsi="仿宋" w:eastAsia="仿宋" w:cs="仿宋"/>
          <w:spacing w:val="-3"/>
          <w:sz w:val="31"/>
          <w:szCs w:val="31"/>
          <w:lang w:eastAsia="zh-CN"/>
        </w:rPr>
        <w:t>推荐，参赛院校承担各自费用</w:t>
      </w:r>
      <w:r>
        <w:rPr>
          <w:rFonts w:ascii="仿宋" w:hAnsi="仿宋" w:eastAsia="仿宋" w:cs="仿宋"/>
          <w:spacing w:val="-3"/>
          <w:sz w:val="31"/>
          <w:szCs w:val="31"/>
        </w:rPr>
        <w:t>。</w:t>
      </w:r>
      <w:r>
        <w:rPr>
          <w:rFonts w:ascii="仿宋" w:hAnsi="仿宋" w:eastAsia="仿宋" w:cs="仿宋"/>
          <w:spacing w:val="5"/>
          <w:sz w:val="31"/>
          <w:szCs w:val="31"/>
        </w:rPr>
        <w:t>承办学校须尊重参赛人员的文化习俗，安排好参赛选手和指导教师等人员的饮食起居。比赛期间安排的住宿场所应具有旅游业经</w:t>
      </w:r>
      <w:r>
        <w:rPr>
          <w:rFonts w:ascii="仿宋" w:hAnsi="仿宋" w:eastAsia="仿宋" w:cs="仿宋"/>
          <w:spacing w:val="4"/>
          <w:sz w:val="31"/>
          <w:szCs w:val="31"/>
        </w:rPr>
        <w:t>营许可资质。</w:t>
      </w:r>
    </w:p>
    <w:p w14:paraId="216D025B">
      <w:pPr>
        <w:spacing w:before="172" w:line="313" w:lineRule="auto"/>
        <w:ind w:right="113" w:firstLine="645"/>
        <w:rPr>
          <w:rFonts w:ascii="仿宋" w:hAnsi="仿宋" w:eastAsia="仿宋" w:cs="仿宋"/>
          <w:sz w:val="31"/>
          <w:szCs w:val="31"/>
        </w:rPr>
      </w:pPr>
      <w:r>
        <w:rPr>
          <w:rFonts w:ascii="仿宋" w:hAnsi="仿宋" w:eastAsia="仿宋" w:cs="仿宋"/>
          <w:spacing w:val="4"/>
          <w:sz w:val="31"/>
          <w:szCs w:val="31"/>
        </w:rPr>
        <w:t>（三）参赛选手、裁判、工作人员严禁携带通讯、摄录设备</w:t>
      </w:r>
      <w:r>
        <w:rPr>
          <w:rFonts w:ascii="仿宋" w:hAnsi="仿宋" w:eastAsia="仿宋" w:cs="仿宋"/>
          <w:spacing w:val="5"/>
          <w:sz w:val="31"/>
          <w:szCs w:val="31"/>
        </w:rPr>
        <w:t>和未经许可的记录用具进入比赛区域。如确有需要，由承办学校统一配置，统一管理。承办学校可根据需要配置安检设备，对进入赛场重要区域的人员进行安检，可在赛场相关区域安放无线屏</w:t>
      </w:r>
      <w:r>
        <w:rPr>
          <w:rFonts w:ascii="仿宋" w:hAnsi="仿宋" w:eastAsia="仿宋" w:cs="仿宋"/>
          <w:spacing w:val="2"/>
          <w:sz w:val="31"/>
          <w:szCs w:val="31"/>
        </w:rPr>
        <w:t>蔽设备。</w:t>
      </w:r>
    </w:p>
    <w:p w14:paraId="2921F437">
      <w:pPr>
        <w:spacing w:before="179" w:line="307" w:lineRule="auto"/>
        <w:ind w:left="3" w:right="111" w:firstLine="641"/>
        <w:rPr>
          <w:rFonts w:ascii="仿宋" w:hAnsi="仿宋" w:eastAsia="仿宋" w:cs="仿宋"/>
          <w:sz w:val="31"/>
          <w:szCs w:val="31"/>
        </w:rPr>
      </w:pPr>
      <w:r>
        <w:rPr>
          <w:rFonts w:ascii="仿宋" w:hAnsi="仿宋" w:eastAsia="仿宋" w:cs="仿宋"/>
          <w:spacing w:val="4"/>
          <w:sz w:val="31"/>
          <w:szCs w:val="31"/>
        </w:rPr>
        <w:t>（四）比赛期间，承办学校赛前须按照赛区执委会要求排除</w:t>
      </w:r>
      <w:r>
        <w:rPr>
          <w:rFonts w:ascii="仿宋" w:hAnsi="仿宋" w:eastAsia="仿宋" w:cs="仿宋"/>
          <w:spacing w:val="5"/>
          <w:sz w:val="31"/>
          <w:szCs w:val="31"/>
        </w:rPr>
        <w:t>安全隐患，须落实定点医院，并在赛场设置医疗医护工作</w:t>
      </w:r>
      <w:r>
        <w:rPr>
          <w:rFonts w:ascii="仿宋" w:hAnsi="仿宋" w:eastAsia="仿宋" w:cs="仿宋"/>
          <w:spacing w:val="4"/>
          <w:sz w:val="31"/>
          <w:szCs w:val="31"/>
        </w:rPr>
        <w:t>站。除</w:t>
      </w:r>
      <w:r>
        <w:rPr>
          <w:rFonts w:ascii="仿宋" w:hAnsi="仿宋" w:eastAsia="仿宋" w:cs="仿宋"/>
          <w:spacing w:val="5"/>
          <w:sz w:val="31"/>
          <w:szCs w:val="31"/>
        </w:rPr>
        <w:t>必要的安全隔离措施外，应严格遵守国家相关法律法规，保护个</w:t>
      </w:r>
      <w:r>
        <w:rPr>
          <w:rFonts w:ascii="仿宋" w:hAnsi="仿宋" w:eastAsia="仿宋" w:cs="仿宋"/>
          <w:spacing w:val="-2"/>
          <w:sz w:val="31"/>
          <w:szCs w:val="31"/>
        </w:rPr>
        <w:t>人隐私和人身自由。</w:t>
      </w:r>
    </w:p>
    <w:p w14:paraId="17A941B0">
      <w:pPr>
        <w:spacing w:line="307" w:lineRule="auto"/>
        <w:rPr>
          <w:rFonts w:ascii="仿宋" w:hAnsi="仿宋" w:eastAsia="仿宋" w:cs="仿宋"/>
          <w:sz w:val="31"/>
          <w:szCs w:val="31"/>
        </w:rPr>
        <w:sectPr>
          <w:pgSz w:w="11906" w:h="16839"/>
          <w:pgMar w:top="1431" w:right="1361" w:bottom="0" w:left="1607" w:header="0" w:footer="0" w:gutter="0"/>
          <w:cols w:space="720" w:num="1"/>
        </w:sectPr>
      </w:pPr>
    </w:p>
    <w:p w14:paraId="12F6AAF8">
      <w:pPr>
        <w:pStyle w:val="2"/>
        <w:spacing w:line="244" w:lineRule="auto"/>
      </w:pPr>
    </w:p>
    <w:p w14:paraId="3C521B9D">
      <w:pPr>
        <w:pStyle w:val="2"/>
        <w:spacing w:line="245" w:lineRule="auto"/>
      </w:pPr>
    </w:p>
    <w:p w14:paraId="34FA649A">
      <w:pPr>
        <w:pStyle w:val="2"/>
        <w:spacing w:line="245" w:lineRule="auto"/>
      </w:pPr>
    </w:p>
    <w:p w14:paraId="076D4BC3">
      <w:pPr>
        <w:spacing w:before="101" w:line="322" w:lineRule="auto"/>
        <w:ind w:right="45" w:firstLine="657"/>
        <w:jc w:val="both"/>
        <w:rPr>
          <w:rFonts w:ascii="仿宋" w:hAnsi="仿宋" w:eastAsia="仿宋" w:cs="仿宋"/>
          <w:sz w:val="31"/>
          <w:szCs w:val="31"/>
        </w:rPr>
      </w:pPr>
      <w:r>
        <w:rPr>
          <w:rFonts w:ascii="仿宋" w:hAnsi="仿宋" w:eastAsia="仿宋" w:cs="仿宋"/>
          <w:spacing w:val="7"/>
          <w:sz w:val="31"/>
          <w:szCs w:val="31"/>
        </w:rPr>
        <w:t>（五）承办学校须建立信息联络通知渠道，加</w:t>
      </w:r>
      <w:r>
        <w:rPr>
          <w:rFonts w:ascii="仿宋" w:hAnsi="仿宋" w:eastAsia="仿宋" w:cs="仿宋"/>
          <w:spacing w:val="6"/>
          <w:sz w:val="31"/>
          <w:szCs w:val="31"/>
        </w:rPr>
        <w:t>强对微信群、</w:t>
      </w:r>
      <w:r>
        <w:rPr>
          <w:rFonts w:ascii="仿宋" w:hAnsi="仿宋" w:eastAsia="仿宋" w:cs="仿宋"/>
          <w:sz w:val="31"/>
          <w:szCs w:val="31"/>
        </w:rPr>
        <w:t>QQ</w:t>
      </w:r>
      <w:r>
        <w:rPr>
          <w:rFonts w:ascii="仿宋" w:hAnsi="仿宋" w:eastAsia="仿宋" w:cs="仿宋"/>
          <w:spacing w:val="14"/>
          <w:sz w:val="31"/>
          <w:szCs w:val="31"/>
        </w:rPr>
        <w:t>群、钉钉群等网络平台的使用管理，做好赛前</w:t>
      </w:r>
      <w:r>
        <w:rPr>
          <w:rFonts w:ascii="仿宋" w:hAnsi="仿宋" w:eastAsia="仿宋" w:cs="仿宋"/>
          <w:spacing w:val="13"/>
          <w:sz w:val="31"/>
          <w:szCs w:val="31"/>
        </w:rPr>
        <w:t>、赛中、赛后</w:t>
      </w:r>
      <w:r>
        <w:rPr>
          <w:rFonts w:ascii="仿宋" w:hAnsi="仿宋" w:eastAsia="仿宋" w:cs="仿宋"/>
          <w:spacing w:val="9"/>
          <w:sz w:val="31"/>
          <w:szCs w:val="31"/>
        </w:rPr>
        <w:t>的舆情监控，确保赛事活动平稳、安全、有序开展。</w:t>
      </w:r>
    </w:p>
    <w:p w14:paraId="5E454590">
      <w:pPr>
        <w:spacing w:before="215" w:line="226" w:lineRule="auto"/>
        <w:ind w:left="648"/>
        <w:outlineLvl w:val="0"/>
        <w:rPr>
          <w:rFonts w:ascii="黑体" w:hAnsi="黑体" w:eastAsia="黑体" w:cs="黑体"/>
          <w:sz w:val="31"/>
          <w:szCs w:val="31"/>
        </w:rPr>
      </w:pPr>
      <w:r>
        <w:rPr>
          <w:rFonts w:ascii="黑体" w:hAnsi="黑体" w:eastAsia="黑体" w:cs="黑体"/>
          <w:spacing w:val="8"/>
          <w:sz w:val="31"/>
          <w:szCs w:val="31"/>
        </w:rPr>
        <w:t>十一、申诉与仲裁的程序</w:t>
      </w:r>
    </w:p>
    <w:p w14:paraId="09B16606">
      <w:pPr>
        <w:spacing w:before="337" w:line="279" w:lineRule="auto"/>
        <w:ind w:right="105"/>
        <w:rPr>
          <w:rFonts w:ascii="仿宋" w:hAnsi="仿宋" w:eastAsia="仿宋" w:cs="仿宋"/>
          <w:sz w:val="31"/>
          <w:szCs w:val="31"/>
        </w:rPr>
      </w:pPr>
      <w:r>
        <w:rPr>
          <w:rFonts w:ascii="仿宋" w:hAnsi="仿宋" w:eastAsia="仿宋" w:cs="仿宋"/>
          <w:spacing w:val="4"/>
          <w:sz w:val="31"/>
          <w:szCs w:val="31"/>
        </w:rPr>
        <w:t>（一）赛前承办校赛事组委会应向参赛队伍和工作人员公布</w:t>
      </w:r>
      <w:r>
        <w:rPr>
          <w:rFonts w:ascii="仿宋" w:hAnsi="仿宋" w:eastAsia="仿宋" w:cs="仿宋"/>
          <w:spacing w:val="6"/>
          <w:sz w:val="31"/>
          <w:szCs w:val="31"/>
        </w:rPr>
        <w:t>申诉渠道、联系人、联系方式、工作地点等信息。</w:t>
      </w:r>
    </w:p>
    <w:p w14:paraId="6996BDEA">
      <w:pPr>
        <w:spacing w:before="182" w:line="298" w:lineRule="auto"/>
        <w:rPr>
          <w:rFonts w:ascii="仿宋" w:hAnsi="仿宋" w:eastAsia="仿宋" w:cs="仿宋"/>
          <w:sz w:val="31"/>
          <w:szCs w:val="31"/>
        </w:rPr>
      </w:pPr>
      <w:r>
        <w:rPr>
          <w:rFonts w:ascii="仿宋" w:hAnsi="仿宋" w:eastAsia="仿宋" w:cs="仿宋"/>
          <w:spacing w:val="-3"/>
          <w:sz w:val="31"/>
          <w:szCs w:val="31"/>
        </w:rPr>
        <w:t>（二）参赛队对设施配备、比赛执裁、赛场</w:t>
      </w:r>
      <w:r>
        <w:rPr>
          <w:rFonts w:ascii="仿宋" w:hAnsi="仿宋" w:eastAsia="仿宋" w:cs="仿宋"/>
          <w:spacing w:val="-4"/>
          <w:sz w:val="31"/>
          <w:szCs w:val="31"/>
        </w:rPr>
        <w:t>管理、成绩评定，</w:t>
      </w:r>
      <w:r>
        <w:rPr>
          <w:rFonts w:ascii="仿宋" w:hAnsi="仿宋" w:eastAsia="仿宋" w:cs="仿宋"/>
          <w:spacing w:val="-2"/>
          <w:sz w:val="31"/>
          <w:szCs w:val="31"/>
        </w:rPr>
        <w:t>以及工作人员不规范行为等，可向赛项裁判长</w:t>
      </w:r>
      <w:r>
        <w:rPr>
          <w:rFonts w:ascii="仿宋" w:hAnsi="仿宋" w:eastAsia="仿宋" w:cs="仿宋"/>
          <w:spacing w:val="-3"/>
          <w:sz w:val="31"/>
          <w:szCs w:val="31"/>
        </w:rPr>
        <w:t>、大赛裁判委员会、</w:t>
      </w:r>
      <w:r>
        <w:rPr>
          <w:rFonts w:ascii="仿宋" w:hAnsi="仿宋" w:eastAsia="仿宋" w:cs="仿宋"/>
          <w:spacing w:val="6"/>
          <w:sz w:val="31"/>
          <w:szCs w:val="31"/>
        </w:rPr>
        <w:t>大赛仲裁委员会提出申诉。</w:t>
      </w:r>
    </w:p>
    <w:p w14:paraId="2250BD58">
      <w:pPr>
        <w:spacing w:before="178" w:line="228" w:lineRule="auto"/>
        <w:rPr>
          <w:rFonts w:ascii="仿宋" w:hAnsi="仿宋" w:eastAsia="仿宋" w:cs="仿宋"/>
          <w:sz w:val="31"/>
          <w:szCs w:val="31"/>
        </w:rPr>
      </w:pPr>
      <w:r>
        <w:rPr>
          <w:rFonts w:ascii="仿宋" w:hAnsi="仿宋" w:eastAsia="仿宋" w:cs="仿宋"/>
          <w:spacing w:val="1"/>
          <w:sz w:val="31"/>
          <w:szCs w:val="31"/>
        </w:rPr>
        <w:t>（三）申诉主体为参赛队领队。</w:t>
      </w:r>
    </w:p>
    <w:p w14:paraId="4029B548">
      <w:pPr>
        <w:spacing w:before="175" w:line="310" w:lineRule="auto"/>
        <w:ind w:right="102"/>
        <w:rPr>
          <w:rFonts w:ascii="仿宋" w:hAnsi="仿宋" w:eastAsia="仿宋" w:cs="仿宋"/>
          <w:sz w:val="31"/>
          <w:szCs w:val="31"/>
        </w:rPr>
      </w:pPr>
      <w:r>
        <w:rPr>
          <w:rFonts w:ascii="仿宋" w:hAnsi="仿宋" w:eastAsia="仿宋" w:cs="仿宋"/>
          <w:spacing w:val="4"/>
          <w:sz w:val="31"/>
          <w:szCs w:val="31"/>
        </w:rPr>
        <w:t>（四）申诉启动时，参赛队以该赛项领队亲笔签字同意的书</w:t>
      </w:r>
      <w:r>
        <w:rPr>
          <w:rFonts w:ascii="仿宋" w:hAnsi="仿宋" w:eastAsia="仿宋" w:cs="仿宋"/>
          <w:spacing w:val="5"/>
          <w:sz w:val="31"/>
          <w:szCs w:val="31"/>
        </w:rPr>
        <w:t>面报告递交材料。报告应对申诉事件的现象、发生时间、涉及人员、申诉依据等进行充分、实事求是的叙述。非书面申诉不予受</w:t>
      </w:r>
      <w:r>
        <w:rPr>
          <w:rFonts w:ascii="仿宋" w:hAnsi="仿宋" w:eastAsia="仿宋" w:cs="仿宋"/>
          <w:spacing w:val="-8"/>
          <w:sz w:val="31"/>
          <w:szCs w:val="31"/>
        </w:rPr>
        <w:t>理。</w:t>
      </w:r>
    </w:p>
    <w:p w14:paraId="54E36C01">
      <w:pPr>
        <w:spacing w:before="159" w:line="281" w:lineRule="auto"/>
        <w:ind w:right="105"/>
        <w:rPr>
          <w:rFonts w:ascii="仿宋" w:hAnsi="仿宋" w:eastAsia="仿宋" w:cs="仿宋"/>
          <w:sz w:val="31"/>
          <w:szCs w:val="31"/>
        </w:rPr>
      </w:pPr>
      <w:r>
        <w:rPr>
          <w:rFonts w:ascii="仿宋" w:hAnsi="仿宋" w:eastAsia="仿宋" w:cs="仿宋"/>
          <w:spacing w:val="4"/>
          <w:sz w:val="31"/>
          <w:szCs w:val="31"/>
        </w:rPr>
        <w:t>（五）提出申诉的时间应在比赛结束后（选手赛场比赛内容</w:t>
      </w:r>
      <w:r>
        <w:rPr>
          <w:rFonts w:ascii="仿宋" w:hAnsi="仿宋" w:eastAsia="仿宋" w:cs="仿宋"/>
          <w:spacing w:val="6"/>
          <w:sz w:val="31"/>
          <w:szCs w:val="31"/>
        </w:rPr>
        <w:t>全部完成）</w:t>
      </w:r>
      <w:r>
        <w:rPr>
          <w:rFonts w:ascii="Times New Roman" w:hAnsi="Times New Roman" w:eastAsia="Times New Roman" w:cs="Times New Roman"/>
          <w:spacing w:val="6"/>
          <w:sz w:val="31"/>
          <w:szCs w:val="31"/>
        </w:rPr>
        <w:t>2</w:t>
      </w:r>
      <w:r>
        <w:rPr>
          <w:rFonts w:ascii="仿宋" w:hAnsi="仿宋" w:eastAsia="仿宋" w:cs="仿宋"/>
          <w:spacing w:val="6"/>
          <w:sz w:val="31"/>
          <w:szCs w:val="31"/>
        </w:rPr>
        <w:t>小时内，超过时效不予受理。</w:t>
      </w:r>
    </w:p>
    <w:p w14:paraId="2CF7DFD5">
      <w:pPr>
        <w:spacing w:before="175" w:line="316" w:lineRule="auto"/>
        <w:ind w:right="60"/>
        <w:rPr>
          <w:rFonts w:ascii="仿宋" w:hAnsi="仿宋" w:eastAsia="仿宋" w:cs="仿宋"/>
          <w:sz w:val="31"/>
          <w:szCs w:val="31"/>
        </w:rPr>
      </w:pPr>
      <w:r>
        <w:rPr>
          <w:rFonts w:ascii="仿宋" w:hAnsi="仿宋" w:eastAsia="仿宋" w:cs="仿宋"/>
          <w:spacing w:val="8"/>
          <w:sz w:val="31"/>
          <w:szCs w:val="31"/>
        </w:rPr>
        <w:t>（六）赛项裁判长在接到申诉报告后的</w:t>
      </w:r>
      <w:r>
        <w:rPr>
          <w:rFonts w:ascii="Times New Roman" w:hAnsi="Times New Roman" w:eastAsia="Times New Roman" w:cs="Times New Roman"/>
          <w:spacing w:val="8"/>
          <w:sz w:val="31"/>
          <w:szCs w:val="31"/>
        </w:rPr>
        <w:t>2</w:t>
      </w:r>
      <w:r>
        <w:rPr>
          <w:rFonts w:ascii="Times New Roman" w:hAnsi="Times New Roman" w:eastAsia="Times New Roman" w:cs="Times New Roman"/>
          <w:spacing w:val="30"/>
          <w:sz w:val="31"/>
          <w:szCs w:val="31"/>
        </w:rPr>
        <w:t xml:space="preserve"> </w:t>
      </w:r>
      <w:r>
        <w:rPr>
          <w:rFonts w:ascii="仿宋" w:hAnsi="仿宋" w:eastAsia="仿宋" w:cs="仿宋"/>
          <w:spacing w:val="8"/>
          <w:sz w:val="31"/>
          <w:szCs w:val="31"/>
        </w:rPr>
        <w:t>小时内组织复议，</w:t>
      </w:r>
      <w:r>
        <w:rPr>
          <w:rFonts w:ascii="仿宋" w:hAnsi="仿宋" w:eastAsia="仿宋" w:cs="仿宋"/>
          <w:spacing w:val="5"/>
          <w:sz w:val="31"/>
          <w:szCs w:val="31"/>
        </w:rPr>
        <w:t>并及时将复议结果以书面形式告知申诉方。申诉方对复议结果仍有异议，可由该赛项领队代表参赛学校递交加盖学校公章的书面报告向大赛裁判委员会提出申诉，裁判委员会在接到申诉后两日</w:t>
      </w:r>
      <w:r>
        <w:rPr>
          <w:rFonts w:ascii="仿宋" w:hAnsi="仿宋" w:eastAsia="仿宋" w:cs="仿宋"/>
          <w:spacing w:val="7"/>
          <w:sz w:val="31"/>
          <w:szCs w:val="31"/>
        </w:rPr>
        <w:t>内将裁决结果告知申诉方；若申诉方对裁判委员</w:t>
      </w:r>
      <w:r>
        <w:rPr>
          <w:rFonts w:ascii="仿宋" w:hAnsi="仿宋" w:eastAsia="仿宋" w:cs="仿宋"/>
          <w:spacing w:val="6"/>
          <w:sz w:val="31"/>
          <w:szCs w:val="31"/>
        </w:rPr>
        <w:t>会裁决有异议，</w:t>
      </w:r>
      <w:r>
        <w:rPr>
          <w:rFonts w:ascii="仿宋" w:hAnsi="仿宋" w:eastAsia="仿宋" w:cs="仿宋"/>
          <w:spacing w:val="17"/>
          <w:sz w:val="31"/>
          <w:szCs w:val="31"/>
        </w:rPr>
        <w:t>可由参赛学校递交加盖学校公章的书面报告向大赛仲</w:t>
      </w:r>
      <w:r>
        <w:rPr>
          <w:rFonts w:ascii="仿宋" w:hAnsi="仿宋" w:eastAsia="仿宋" w:cs="仿宋"/>
          <w:spacing w:val="16"/>
          <w:sz w:val="31"/>
          <w:szCs w:val="31"/>
        </w:rPr>
        <w:t>裁委员会</w:t>
      </w:r>
      <w:r>
        <w:rPr>
          <w:rFonts w:ascii="仿宋" w:hAnsi="仿宋" w:eastAsia="仿宋" w:cs="仿宋"/>
          <w:spacing w:val="8"/>
          <w:sz w:val="31"/>
          <w:szCs w:val="31"/>
        </w:rPr>
        <w:t>提出申诉，大赛仲裁委员会的仲裁结果为最终结果。</w:t>
      </w:r>
    </w:p>
    <w:p w14:paraId="17E8EAAA">
      <w:pPr>
        <w:spacing w:before="179" w:line="297" w:lineRule="auto"/>
        <w:rPr>
          <w:rFonts w:ascii="仿宋" w:hAnsi="仿宋" w:eastAsia="仿宋" w:cs="仿宋"/>
          <w:sz w:val="31"/>
          <w:szCs w:val="31"/>
        </w:rPr>
      </w:pPr>
      <w:r>
        <w:rPr>
          <w:rFonts w:ascii="仿宋" w:hAnsi="仿宋" w:eastAsia="仿宋" w:cs="仿宋"/>
          <w:spacing w:val="4"/>
          <w:sz w:val="31"/>
          <w:szCs w:val="31"/>
        </w:rPr>
        <w:t>（七）申诉方不得以任何理由拒绝接收仲裁结果；不得以任</w:t>
      </w:r>
      <w:r>
        <w:rPr>
          <w:rFonts w:ascii="仿宋" w:hAnsi="仿宋" w:eastAsia="仿宋" w:cs="仿宋"/>
          <w:spacing w:val="5"/>
          <w:sz w:val="31"/>
          <w:szCs w:val="31"/>
        </w:rPr>
        <w:t>何理由采取过激行为扰乱赛场秩序；仲裁结果由申诉人签收，不</w:t>
      </w:r>
      <w:r>
        <w:rPr>
          <w:rFonts w:ascii="仿宋" w:hAnsi="仿宋" w:eastAsia="仿宋" w:cs="仿宋"/>
          <w:spacing w:val="7"/>
          <w:sz w:val="31"/>
          <w:szCs w:val="31"/>
        </w:rPr>
        <w:t>能代收；如在约定时间和地点申诉人离开，视为自行放弃申诉。</w:t>
      </w:r>
    </w:p>
    <w:p w14:paraId="3EFB293E">
      <w:pPr>
        <w:spacing w:before="181" w:line="228" w:lineRule="auto"/>
        <w:rPr>
          <w:rFonts w:ascii="仿宋" w:hAnsi="仿宋" w:eastAsia="仿宋" w:cs="仿宋"/>
          <w:sz w:val="31"/>
          <w:szCs w:val="31"/>
        </w:rPr>
      </w:pPr>
      <w:r>
        <w:rPr>
          <w:rFonts w:ascii="仿宋" w:hAnsi="仿宋" w:eastAsia="仿宋" w:cs="仿宋"/>
          <w:spacing w:val="2"/>
          <w:sz w:val="31"/>
          <w:szCs w:val="31"/>
        </w:rPr>
        <w:t>（八）申诉方可随时提出放弃申诉。</w:t>
      </w:r>
    </w:p>
    <w:p w14:paraId="2A4B066C">
      <w:pPr>
        <w:spacing w:before="174" w:line="299" w:lineRule="auto"/>
        <w:ind w:right="68"/>
        <w:rPr>
          <w:rFonts w:ascii="仿宋" w:hAnsi="仿宋" w:eastAsia="仿宋" w:cs="仿宋"/>
          <w:sz w:val="31"/>
          <w:szCs w:val="31"/>
        </w:rPr>
      </w:pPr>
      <w:r>
        <w:rPr>
          <w:rFonts w:ascii="仿宋" w:hAnsi="仿宋" w:eastAsia="仿宋" w:cs="仿宋"/>
          <w:spacing w:val="13"/>
          <w:sz w:val="31"/>
          <w:szCs w:val="31"/>
        </w:rPr>
        <w:t>（九）申诉方必须提供真实的申诉信息并严格遵守申诉程</w:t>
      </w:r>
      <w:r>
        <w:rPr>
          <w:rFonts w:ascii="仿宋" w:hAnsi="仿宋" w:eastAsia="仿宋" w:cs="仿宋"/>
          <w:spacing w:val="5"/>
          <w:sz w:val="31"/>
          <w:szCs w:val="31"/>
        </w:rPr>
        <w:t>序，提出无理申诉或采取过激行为扰乱赛场秩序的应给予取消参</w:t>
      </w:r>
      <w:r>
        <w:rPr>
          <w:rFonts w:ascii="仿宋" w:hAnsi="仿宋" w:eastAsia="仿宋" w:cs="仿宋"/>
          <w:spacing w:val="1"/>
          <w:sz w:val="31"/>
          <w:szCs w:val="31"/>
        </w:rPr>
        <w:t xml:space="preserve"> </w:t>
      </w:r>
      <w:r>
        <w:rPr>
          <w:rFonts w:ascii="仿宋" w:hAnsi="仿宋" w:eastAsia="仿宋" w:cs="仿宋"/>
          <w:spacing w:val="5"/>
          <w:sz w:val="31"/>
          <w:szCs w:val="31"/>
        </w:rPr>
        <w:t>赛成绩等处罚。</w:t>
      </w:r>
    </w:p>
    <w:p w14:paraId="02FC6DD6">
      <w:pPr>
        <w:spacing w:before="210" w:line="226" w:lineRule="auto"/>
        <w:ind w:left="636"/>
        <w:outlineLvl w:val="0"/>
        <w:rPr>
          <w:rFonts w:ascii="黑体" w:hAnsi="黑体" w:eastAsia="黑体" w:cs="黑体"/>
          <w:sz w:val="31"/>
          <w:szCs w:val="31"/>
        </w:rPr>
      </w:pPr>
      <w:r>
        <w:rPr>
          <w:rFonts w:ascii="黑体" w:hAnsi="黑体" w:eastAsia="黑体" w:cs="黑体"/>
          <w:spacing w:val="7"/>
          <w:sz w:val="31"/>
          <w:szCs w:val="31"/>
        </w:rPr>
        <w:t>十</w:t>
      </w:r>
      <w:r>
        <w:rPr>
          <w:rFonts w:hint="eastAsia" w:ascii="黑体" w:hAnsi="黑体" w:eastAsia="黑体" w:cs="黑体"/>
          <w:spacing w:val="7"/>
          <w:sz w:val="31"/>
          <w:szCs w:val="31"/>
          <w:lang w:eastAsia="zh-CN"/>
        </w:rPr>
        <w:t>二</w:t>
      </w:r>
      <w:r>
        <w:rPr>
          <w:rFonts w:ascii="黑体" w:hAnsi="黑体" w:eastAsia="黑体" w:cs="黑体"/>
          <w:spacing w:val="7"/>
          <w:sz w:val="31"/>
          <w:szCs w:val="31"/>
        </w:rPr>
        <w:t>、竞赛须知</w:t>
      </w:r>
    </w:p>
    <w:p w14:paraId="316F1ED6">
      <w:pPr>
        <w:spacing w:before="337" w:line="231" w:lineRule="auto"/>
        <w:ind w:left="788"/>
        <w:outlineLvl w:val="1"/>
        <w:rPr>
          <w:rFonts w:ascii="楷体" w:hAnsi="楷体" w:eastAsia="楷体" w:cs="楷体"/>
          <w:spacing w:val="3"/>
          <w:sz w:val="31"/>
          <w:szCs w:val="31"/>
        </w:rPr>
      </w:pPr>
      <w:r>
        <w:rPr>
          <w:rFonts w:ascii="楷体" w:hAnsi="楷体" w:eastAsia="楷体" w:cs="楷体"/>
          <w:spacing w:val="3"/>
          <w:sz w:val="31"/>
          <w:szCs w:val="31"/>
        </w:rPr>
        <w:t>（一）大赛人员须知。</w:t>
      </w:r>
    </w:p>
    <w:p w14:paraId="1ED73735">
      <w:pPr>
        <w:spacing w:before="175" w:line="316" w:lineRule="auto"/>
        <w:ind w:left="8" w:right="60" w:firstLine="648"/>
        <w:rPr>
          <w:rFonts w:ascii="仿宋" w:hAnsi="仿宋" w:eastAsia="仿宋" w:cs="仿宋"/>
          <w:spacing w:val="5"/>
          <w:sz w:val="31"/>
          <w:szCs w:val="31"/>
        </w:rPr>
      </w:pPr>
      <w:r>
        <w:rPr>
          <w:rFonts w:ascii="仿宋" w:hAnsi="仿宋" w:eastAsia="仿宋" w:cs="仿宋"/>
          <w:spacing w:val="5"/>
          <w:sz w:val="31"/>
          <w:szCs w:val="31"/>
        </w:rPr>
        <w:t>为确保大赛工作安全、有序开展，涉及大赛工作的人员应自查健康状况，一旦发现身体有不适症状，及时向所在单位报告，并尽快就诊检查。</w:t>
      </w:r>
    </w:p>
    <w:p w14:paraId="2F387CFB">
      <w:pPr>
        <w:spacing w:before="337" w:line="231" w:lineRule="auto"/>
        <w:ind w:left="788"/>
        <w:outlineLvl w:val="1"/>
        <w:rPr>
          <w:rFonts w:ascii="楷体" w:hAnsi="楷体" w:eastAsia="楷体" w:cs="楷体"/>
          <w:spacing w:val="3"/>
          <w:sz w:val="31"/>
          <w:szCs w:val="31"/>
        </w:rPr>
      </w:pPr>
      <w:r>
        <w:rPr>
          <w:rFonts w:ascii="楷体" w:hAnsi="楷体" w:eastAsia="楷体" w:cs="楷体"/>
          <w:spacing w:val="3"/>
          <w:sz w:val="31"/>
          <w:szCs w:val="31"/>
        </w:rPr>
        <w:t>（二）参赛队须知。</w:t>
      </w:r>
    </w:p>
    <w:p w14:paraId="77DF750B">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1.参赛队名称统一使用选手所在学校全称，团体赛不接受跨校组队报名。</w:t>
      </w:r>
    </w:p>
    <w:p w14:paraId="637083B5">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2.参赛选手在报名资格审查通过后，原则上不再更换，如备赛过程中，选手因身患疾病或不可抗拒原因不能参赛，所在学校需于开赛 10 个工作日前出具书面报告并按相关参赛选手资格补充人员并接受审核。竞赛开始后，参赛队不得更换参赛选手，若有参赛队员缺席，则视为自动放弃竞赛团体名次排名</w:t>
      </w:r>
      <w:r>
        <w:rPr>
          <w:rFonts w:hint="eastAsia" w:ascii="仿宋" w:hAnsi="仿宋" w:eastAsia="仿宋" w:cs="仿宋"/>
          <w:spacing w:val="5"/>
          <w:sz w:val="31"/>
          <w:szCs w:val="31"/>
          <w:lang w:eastAsia="zh-CN"/>
        </w:rPr>
        <w:t>。</w:t>
      </w:r>
    </w:p>
    <w:p w14:paraId="4025796B">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3.参赛队对大赛组委会发布的所有文件都要仔细阅读，确切了解大赛时间安排、评判细节等，以保证顺利参加比赛。</w:t>
      </w:r>
    </w:p>
    <w:p w14:paraId="6B09BAEA">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4.参赛队按照大赛赛程安排，凭有效身份证件、大赛组委会 颁发的参赛证参加竞赛及相关活动。</w:t>
      </w:r>
    </w:p>
    <w:p w14:paraId="49F00565">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5.参赛队将通过抽签决定比赛场地和比赛顺序。</w:t>
      </w:r>
    </w:p>
    <w:p w14:paraId="707FB3D0">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6.对于本规则没有规定的行为，裁判组有权作出裁决。在有 争议的情况下，大赛仲裁委员会的裁决是最终裁决。</w:t>
      </w:r>
    </w:p>
    <w:p w14:paraId="767F89A3">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7.本竞赛项目的解释权归大赛组委会。</w:t>
      </w:r>
    </w:p>
    <w:p w14:paraId="3669AEF3">
      <w:pPr>
        <w:spacing w:before="337" w:line="231" w:lineRule="auto"/>
        <w:ind w:left="788"/>
        <w:outlineLvl w:val="1"/>
        <w:rPr>
          <w:rFonts w:ascii="楷体" w:hAnsi="楷体" w:eastAsia="楷体" w:cs="楷体"/>
          <w:spacing w:val="3"/>
          <w:sz w:val="31"/>
          <w:szCs w:val="31"/>
        </w:rPr>
      </w:pPr>
      <w:bookmarkStart w:id="0" w:name="_GoBack"/>
      <w:bookmarkEnd w:id="0"/>
      <w:r>
        <w:rPr>
          <w:rFonts w:ascii="楷体" w:hAnsi="楷体" w:eastAsia="楷体" w:cs="楷体"/>
          <w:spacing w:val="3"/>
          <w:sz w:val="31"/>
          <w:szCs w:val="31"/>
        </w:rPr>
        <w:t>（三）指导教师、赛项领队须知。</w:t>
      </w:r>
    </w:p>
    <w:p w14:paraId="39B05C23">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1.做好赛前抽签工作，确认比赛出场顺序，协助大赛承办单位组织好本单位选手参赛。</w:t>
      </w:r>
    </w:p>
    <w:p w14:paraId="60F1A2CB">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2.做好本单位参赛选手的业务辅导、心理疏导和思想引导工作</w:t>
      </w:r>
      <w:r>
        <w:rPr>
          <w:rFonts w:hint="eastAsia" w:ascii="仿宋" w:hAnsi="仿宋" w:eastAsia="仿宋" w:cs="仿宋"/>
          <w:spacing w:val="5"/>
          <w:sz w:val="31"/>
          <w:szCs w:val="31"/>
          <w:lang w:eastAsia="zh-CN"/>
        </w:rPr>
        <w:t>，</w:t>
      </w:r>
      <w:r>
        <w:rPr>
          <w:rFonts w:ascii="仿宋" w:hAnsi="仿宋" w:eastAsia="仿宋" w:cs="仿宋"/>
          <w:spacing w:val="5"/>
          <w:sz w:val="31"/>
          <w:szCs w:val="31"/>
        </w:rPr>
        <w:t>对参赛选手比赛过程抱以平和、包容心态，共同维护竞赛秩序。</w:t>
      </w:r>
    </w:p>
    <w:p w14:paraId="0C2AE910">
      <w:pPr>
        <w:spacing w:before="175" w:line="316" w:lineRule="auto"/>
        <w:ind w:right="60"/>
        <w:jc w:val="left"/>
        <w:rPr>
          <w:rFonts w:ascii="仿宋" w:hAnsi="仿宋" w:eastAsia="仿宋" w:cs="仿宋"/>
          <w:spacing w:val="5"/>
          <w:sz w:val="31"/>
          <w:szCs w:val="31"/>
        </w:rPr>
      </w:pPr>
      <w:r>
        <w:rPr>
          <w:rFonts w:ascii="仿宋" w:hAnsi="仿宋" w:eastAsia="仿宋" w:cs="仿宋"/>
          <w:spacing w:val="5"/>
          <w:sz w:val="31"/>
          <w:szCs w:val="31"/>
        </w:rPr>
        <w:t>3.自觉遵守竞赛规则，尊重和支持裁判工作，不随意进入比赛现场及其他禁止入内的区域，确保比赛进程的公平、公正、顺畅、高效。</w:t>
      </w:r>
    </w:p>
    <w:p w14:paraId="39D20C49">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4.做好参赛队伍比赛全过程管理和出行安全教育。</w:t>
      </w:r>
    </w:p>
    <w:p w14:paraId="72E902C5">
      <w:pPr>
        <w:spacing w:before="337" w:line="231" w:lineRule="auto"/>
        <w:ind w:left="788"/>
        <w:outlineLvl w:val="1"/>
        <w:rPr>
          <w:rFonts w:ascii="楷体" w:hAnsi="楷体" w:eastAsia="楷体" w:cs="楷体"/>
          <w:spacing w:val="3"/>
          <w:sz w:val="31"/>
          <w:szCs w:val="31"/>
        </w:rPr>
      </w:pPr>
      <w:r>
        <w:rPr>
          <w:rFonts w:ascii="楷体" w:hAnsi="楷体" w:eastAsia="楷体" w:cs="楷体"/>
          <w:spacing w:val="3"/>
          <w:sz w:val="31"/>
          <w:szCs w:val="31"/>
        </w:rPr>
        <w:t>（四）参赛选手须知。</w:t>
      </w:r>
    </w:p>
    <w:p w14:paraId="2B104BD3">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1.参赛选手报到后，凭身份证领取参赛证。参赛证为选手参赛的凭据。参赛选手一经确认，中途不得任意更换，否则以作弊 论处，其所在参赛队不得参与团体奖项的排名。</w:t>
      </w:r>
    </w:p>
    <w:p w14:paraId="4414A316">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2.参赛选手应持参赛有效证件，按竞赛顺序、项目场次和竞赛时间，提前 30 分钟到各考核项目指定地点接受检录等。</w:t>
      </w:r>
    </w:p>
    <w:p w14:paraId="0DD7D5FA">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3.检录后的选手，应在工作人员的引进下，提前 15 分钟到达竞赛现场，从竞赛计时开始，比赛开始 15 分钟后，选手未到即取消该项目的参赛资格。</w:t>
      </w:r>
    </w:p>
    <w:p w14:paraId="7382E709">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4.参赛选手进入赛场，应佩戴参赛证</w:t>
      </w:r>
      <w:r>
        <w:rPr>
          <w:rFonts w:hint="eastAsia" w:ascii="仿宋" w:hAnsi="仿宋" w:eastAsia="仿宋" w:cs="仿宋"/>
          <w:spacing w:val="5"/>
          <w:sz w:val="31"/>
          <w:szCs w:val="31"/>
          <w:lang w:eastAsia="zh-CN"/>
        </w:rPr>
        <w:t>，</w:t>
      </w:r>
      <w:r>
        <w:rPr>
          <w:rFonts w:ascii="仿宋" w:hAnsi="仿宋" w:eastAsia="仿宋" w:cs="仿宋"/>
          <w:spacing w:val="5"/>
          <w:sz w:val="31"/>
          <w:szCs w:val="31"/>
        </w:rPr>
        <w:t>做到衣着整洁，符合安全生产及竞赛要求。</w:t>
      </w:r>
    </w:p>
    <w:p w14:paraId="02A8A166">
      <w:pPr>
        <w:spacing w:before="175" w:line="316" w:lineRule="auto"/>
        <w:ind w:right="60"/>
        <w:rPr>
          <w:rFonts w:hint="eastAsia" w:ascii="仿宋" w:hAnsi="仿宋" w:eastAsia="仿宋" w:cs="仿宋"/>
          <w:spacing w:val="5"/>
          <w:sz w:val="31"/>
          <w:szCs w:val="31"/>
          <w:lang w:eastAsia="zh-CN"/>
        </w:rPr>
      </w:pPr>
      <w:r>
        <w:rPr>
          <w:rFonts w:ascii="仿宋" w:hAnsi="仿宋" w:eastAsia="仿宋" w:cs="仿宋"/>
          <w:spacing w:val="5"/>
          <w:sz w:val="31"/>
          <w:szCs w:val="31"/>
        </w:rPr>
        <w:t>5.比赛需连续进行，比赛一旦计时开始不能无故终止比赛。比赛过程中，参赛选手必须严格遵守竞赛纪律，并接受裁判员的监督和警示。若比赛过程中出现设备问题，由裁判长视具体情况做出裁决，并现场记录予以加时</w:t>
      </w:r>
      <w:r>
        <w:rPr>
          <w:rFonts w:hint="eastAsia" w:ascii="仿宋" w:hAnsi="仿宋" w:eastAsia="仿宋" w:cs="仿宋"/>
          <w:spacing w:val="5"/>
          <w:sz w:val="31"/>
          <w:szCs w:val="31"/>
          <w:lang w:eastAsia="zh-CN"/>
        </w:rPr>
        <w:t>。</w:t>
      </w:r>
    </w:p>
    <w:p w14:paraId="504717A7">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6.参赛选手应认真阅读各项目竞赛操作须知，自觉遵守赛场纪律，按竞赛规则、项目与赛场要求进行竞赛，没有事先报备和允许，不得携带任何书面或电子资料、U盘、手机等通讯设备进入赛场，不得有任何舞弊行为，否则视情节轻重执行赛场纪律。</w:t>
      </w:r>
    </w:p>
    <w:p w14:paraId="53810157">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7.竞赛期间，竞赛选手应服从裁判评判，若对裁判评分产生异议，不得与裁判争执、顶撞。</w:t>
      </w:r>
    </w:p>
    <w:p w14:paraId="41C54949">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8.参赛选手如提前完成项目展示，应在指定的区域等待，经裁判同意方可离开赛场。</w:t>
      </w:r>
    </w:p>
    <w:p w14:paraId="09443E06">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9.竞赛过程中如因竞赛设备或检测仪器发生故障，应及时报告裁判，不得私自处理，否则取消本场次比赛资格。</w:t>
      </w:r>
    </w:p>
    <w:p w14:paraId="53436BDA">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10.竞赛过程中，不得以任何方式泄露参赛学校、选手姓名等涉及竞赛场上应该保密的信息，否则取消评分资格。</w:t>
      </w:r>
    </w:p>
    <w:p w14:paraId="0DE1140B">
      <w:pPr>
        <w:spacing w:before="175" w:line="316" w:lineRule="auto"/>
        <w:ind w:right="60"/>
        <w:rPr>
          <w:rFonts w:ascii="仿宋" w:hAnsi="仿宋" w:eastAsia="仿宋" w:cs="仿宋"/>
          <w:spacing w:val="5"/>
          <w:sz w:val="31"/>
          <w:szCs w:val="31"/>
        </w:rPr>
      </w:pPr>
      <w:r>
        <w:rPr>
          <w:rFonts w:ascii="仿宋" w:hAnsi="仿宋" w:eastAsia="仿宋" w:cs="仿宋"/>
          <w:spacing w:val="5"/>
          <w:sz w:val="31"/>
          <w:szCs w:val="31"/>
        </w:rPr>
        <w:t>11.技能大赛参赛作品的版权归大赛组委会所有,由大赛组委会统一使用与管理。</w:t>
      </w:r>
    </w:p>
    <w:p w14:paraId="6CF97F25">
      <w:pPr>
        <w:spacing w:before="210" w:line="226" w:lineRule="auto"/>
        <w:ind w:left="636"/>
        <w:outlineLvl w:val="0"/>
        <w:rPr>
          <w:rFonts w:ascii="黑体" w:hAnsi="黑体" w:eastAsia="黑体" w:cs="黑体"/>
          <w:spacing w:val="7"/>
          <w:sz w:val="31"/>
          <w:szCs w:val="31"/>
        </w:rPr>
      </w:pPr>
      <w:r>
        <w:rPr>
          <w:rFonts w:ascii="黑体" w:hAnsi="黑体" w:eastAsia="黑体" w:cs="黑体"/>
          <w:spacing w:val="7"/>
          <w:sz w:val="31"/>
          <w:szCs w:val="31"/>
        </w:rPr>
        <w:t>十</w:t>
      </w:r>
      <w:r>
        <w:rPr>
          <w:rFonts w:hint="eastAsia" w:ascii="黑体" w:hAnsi="黑体" w:eastAsia="黑体" w:cs="黑体"/>
          <w:spacing w:val="7"/>
          <w:sz w:val="31"/>
          <w:szCs w:val="31"/>
          <w:lang w:val="en-US" w:eastAsia="zh-CN"/>
        </w:rPr>
        <w:t>三</w:t>
      </w:r>
      <w:r>
        <w:rPr>
          <w:rFonts w:ascii="黑体" w:hAnsi="黑体" w:eastAsia="黑体" w:cs="黑体"/>
          <w:spacing w:val="7"/>
          <w:sz w:val="31"/>
          <w:szCs w:val="31"/>
        </w:rPr>
        <w:t>、本竞赛项目的最终解释权归大赛组委会。</w:t>
      </w:r>
    </w:p>
    <w:sectPr>
      <w:pgSz w:w="11906" w:h="16839"/>
      <w:pgMar w:top="1431" w:right="1407" w:bottom="0" w:left="1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33870"/>
    <w:rsid w:val="16E6038B"/>
    <w:rsid w:val="28A33D72"/>
    <w:rsid w:val="3E7415A9"/>
    <w:rsid w:val="4AE102AD"/>
    <w:rsid w:val="4EF30738"/>
    <w:rsid w:val="5BDF7A49"/>
    <w:rsid w:val="66C33513"/>
    <w:rsid w:val="70E41C7D"/>
    <w:rsid w:val="77757675"/>
    <w:rsid w:val="CDDB7973"/>
    <w:rsid w:val="F7F6BD5F"/>
    <w:rsid w:val="F7FE7ACB"/>
    <w:rsid w:val="FFB6E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annotation text"/>
    <w:basedOn w:val="1"/>
    <w:uiPriority w:val="0"/>
    <w:pPr>
      <w:jc w:val="left"/>
    </w:p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4922</Words>
  <Characters>5332</Characters>
  <TotalTime>12</TotalTime>
  <ScaleCrop>false</ScaleCrop>
  <LinksUpToDate>false</LinksUpToDate>
  <CharactersWithSpaces>5467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2025-02-07T01:53:00Z</dcterms:created>
  <dc:creator>Lenovo</dc:creator>
  <cp:lastModifiedBy>fanfan字萌之</cp:lastModifiedBy>
  <dcterms:modified xsi:type="dcterms:W3CDTF">2025-03-07T07:49:43Z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2025-02-27T17:22:13Z</vt:filetime>
  </property>
  <property fmtid="{D5CDD505-2E9C-101B-9397-08002B2CF9AE}" pid="4" name="KSOTemplateDocerSaveRecord">
    <vt:lpwstr>eyJoZGlkIjoiNDM4MDlkOTY0ZDA2ZWUyMWJmY2U3N2Q5OGY2OTMwNTIiLCJ1c2VySWQiOiIyMzk3OTkzMzgifQ==</vt:lpwstr>
  </property>
  <property fmtid="{D5CDD505-2E9C-101B-9397-08002B2CF9AE}" pid="5" name="KSOProductBuildVer">
    <vt:lpwstr>2052-12.1.0.20305</vt:lpwstr>
  </property>
  <property fmtid="{D5CDD505-2E9C-101B-9397-08002B2CF9AE}" pid="6" name="ICV">
    <vt:lpwstr>FD5062884CEA4285AC3FFC273D59DED4_13</vt:lpwstr>
  </property>
</Properties>
</file>